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5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abril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 xml:space="preserve">abril </w:t>
      </w:r>
      <w:r>
        <w:rPr>
          <w:rFonts w:ascii="Calibri" w:hAnsi="Calibri"/>
        </w:rPr>
        <w:t>de 2025, aprovou o 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47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i</w:t>
      </w:r>
      <w:r>
        <w:rPr>
          <w:rFonts w:cs="Arial" w:ascii="Calibri" w:hAnsi="Calibri" w:asciiTheme="minorHAnsi" w:hAnsiTheme="minorHAnsi"/>
          <w:sz w:val="23"/>
          <w:szCs w:val="23"/>
        </w:rPr>
        <w:t>nstitu</w:t>
      </w:r>
      <w:r>
        <w:rPr>
          <w:rFonts w:cs="Arial" w:ascii="Calibri" w:hAnsi="Calibri" w:asciiTheme="minorHAnsi" w:hAnsiTheme="minorHAnsi"/>
          <w:sz w:val="23"/>
          <w:szCs w:val="23"/>
        </w:rPr>
        <w:t>i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 o Conselho  Municipal de Política Cultural - CMPC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47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20</w:t>
      </w:r>
      <w:r>
        <w:rPr>
          <w:rFonts w:ascii="Calibri" w:hAnsi="Calibri"/>
        </w:rPr>
        <w:t xml:space="preserve"> DE MARÇO DE 2025</w:t>
      </w:r>
    </w:p>
    <w:p>
      <w:pPr>
        <w:pStyle w:val="Normal"/>
        <w:spacing w:lineRule="auto" w:line="240" w:before="0" w:after="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535" w:right="0"/>
        <w:jc w:val="both"/>
        <w:rPr>
          <w:rFonts w:ascii="Calibri" w:hAnsi="Calibri" w:cs="Arial" w:asciiTheme="minorHAnsi" w:hAnsiTheme="minorHAnsi"/>
          <w:sz w:val="23"/>
          <w:szCs w:val="23"/>
        </w:rPr>
      </w:pPr>
      <w:r>
        <w:rPr>
          <w:rFonts w:cs="Arial" w:ascii="Calibri" w:hAnsi="Calibri" w:asciiTheme="minorHAnsi" w:hAnsiTheme="minorHAnsi"/>
          <w:sz w:val="23"/>
          <w:szCs w:val="23"/>
        </w:rPr>
        <w:t>Institu</w:t>
      </w:r>
      <w:r>
        <w:rPr>
          <w:rFonts w:cs="Arial" w:ascii="Calibri" w:hAnsi="Calibri" w:asciiTheme="minorHAnsi" w:hAnsiTheme="minorHAnsi"/>
          <w:sz w:val="23"/>
          <w:szCs w:val="23"/>
        </w:rPr>
        <w:t>i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 o Conselho Municipal de Política Cultural - CMPC.</w:t>
      </w:r>
    </w:p>
    <w:p>
      <w:pPr>
        <w:pStyle w:val="BodyText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ascii="Calibri" w:hAnsi="Calibri" w:cstheme="minorHAnsi"/>
          <w:shd w:fill="FFFFFF" w:val="clear"/>
        </w:rPr>
        <w:t xml:space="preserve">Art. 1º </w:t>
      </w:r>
      <w:r>
        <w:rPr>
          <w:rFonts w:eastAsia="NSimSun" w:cs="Arial" w:ascii="Calibri" w:hAnsi="Calibri" w:asciiTheme="minorHAnsi" w:hAnsiTheme="minorHAnsi"/>
          <w:kern w:val="2"/>
          <w:shd w:fill="FFFFFF" w:val="clear"/>
          <w:lang w:bidi="hi-IN"/>
        </w:rPr>
        <w:t>Fica institu</w:t>
      </w:r>
      <w:r>
        <w:rPr>
          <w:rFonts w:eastAsia="NSimSun" w:cs="Arial" w:ascii="Calibri" w:hAnsi="Calibri" w:asciiTheme="minorHAnsi" w:hAnsiTheme="minorHAnsi"/>
          <w:kern w:val="2"/>
          <w:shd w:fill="FFFFFF" w:val="clear"/>
          <w:lang w:bidi="hi-IN"/>
        </w:rPr>
        <w:t>í</w:t>
      </w:r>
      <w:r>
        <w:rPr>
          <w:rFonts w:eastAsia="NSimSun" w:cs="Arial" w:ascii="Calibri" w:hAnsi="Calibri" w:asciiTheme="minorHAnsi" w:hAnsiTheme="minorHAnsi"/>
          <w:kern w:val="2"/>
          <w:shd w:fill="FFFFFF" w:val="clear"/>
          <w:lang w:bidi="hi-IN"/>
        </w:rPr>
        <w:t xml:space="preserve">do o Conselho Municipal </w:t>
      </w:r>
      <w:r>
        <w:rPr>
          <w:rFonts w:eastAsia="NSimSun" w:cs="Arial" w:ascii="Calibri" w:hAnsi="Calibri" w:asciiTheme="minorHAnsi" w:hAnsiTheme="minorHAnsi"/>
          <w:kern w:val="2"/>
          <w:shd w:fill="FFFFFF" w:val="clear"/>
          <w:lang w:bidi="hi-IN"/>
        </w:rPr>
        <w:t>d</w:t>
      </w:r>
      <w:r>
        <w:rPr>
          <w:rFonts w:eastAsia="NSimSun" w:cs="Arial" w:ascii="Calibri" w:hAnsi="Calibri" w:asciiTheme="minorHAnsi" w:hAnsiTheme="minorHAnsi"/>
          <w:kern w:val="2"/>
          <w:shd w:fill="FFFFFF" w:val="clear"/>
          <w:lang w:bidi="hi-IN"/>
        </w:rPr>
        <w:t xml:space="preserve">e Política Cultural – CMPC, órgão de caráter normativo, consultivo, deliberativo e fiscalizador que institucionaliza e organiza a relação entre a administração municipal e a sociedade civil que integra o Sistema Municipal de Cultura - </w:t>
      </w:r>
      <w:r>
        <w:rPr>
          <w:rFonts w:eastAsia="NSimSun" w:cs="Arial" w:ascii="Calibri" w:hAnsi="Calibri" w:asciiTheme="minorHAnsi" w:hAnsiTheme="minorHAnsi"/>
          <w:kern w:val="2"/>
          <w:shd w:fill="FFFFFF" w:val="clear"/>
          <w:lang w:bidi="hi-IN"/>
        </w:rPr>
        <w:t>SMC</w:t>
      </w:r>
      <w:r>
        <w:rPr>
          <w:rFonts w:eastAsia="NSimSun" w:cs="Arial" w:ascii="Calibri" w:hAnsi="Calibri" w:asciiTheme="minorHAnsi" w:hAnsiTheme="minorHAnsi"/>
          <w:kern w:val="2"/>
          <w:shd w:fill="FFFFFF" w:val="clear"/>
          <w:lang w:bidi="hi-IN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Art. 2º O CMPC terá composição paritária entre órgãos públicos e sociedade civil, formados por dez representantes e seus respectivos suplentes, sendo cinco representantes do Poder Executivo Municipal e cinco da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s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ociedade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c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ivil, representada pelos segmentos culturais do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M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unicípio de Três Passos.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Art. 3º Os representantes do Poder Executivo Municipal serão nomeados através de Portaria, indicados pelo Prefeito ou pelo Secretário da pasta como segue: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I – dois representantes da Secretaria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Municipal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 de Educação, Desporto e Cultura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(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coordenador do setor de cultura e um servidor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II – um representante do Setor de Turismo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(s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ecretário da pasta ou coordenador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III – um representante da Secretaria Municipal de Planejamento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(s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ecretário da pasta ou servidor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)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IV – um representante da Secretaria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Municipal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de Finanças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(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contador ou servidor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Art. 4º Os representantes da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s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ociedade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c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ivil serão indicados através de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udiência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p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ública, dos seguintes segmentos culturais: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I – Tradicionalismo Gaúcho.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II – Etnias.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III – Artesãos.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IV – Artistas Plásticos e/ou Visuais.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V – Audiovisual.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VI – Músicos.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VII – Escritores.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VIII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 – Diversidade Cultural.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Art. 5º São atribuições do Conselho Municipal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d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e Política Cultural – CMPC: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I – Estabelecer diretrizes e prioridades para o desenvolvimento cultural do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m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unicípio.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II – Avaliar e aprovar os projetos de incentivo à cultura, na forma da Lei.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III – Emitir pareceres sobre os projetos regularmente habilitados no âmbito do Sistema Municipal de Incentivo às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tividades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c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ulturais, manifestando-se sobre a respectiva relevância e oportunidade.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IV – Emitir pareceres sobre outras questões técnicos culturais, se sua competência.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V – Acompanhar, avaliar e fiscalizar as ações culturais desenvolvidas no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m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unicípio.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VI – Estudar e sugerir medidas que visem à expansão e ao aperfeiçoamento das atividades e dos investimentos realizados pelo setor cultural.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VII – Incentivar a permanente atualização do cadastro das entidades e agentes culturais do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m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unicípio.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VIII – Representar a sociedade civil organizada de Três Passos junto ao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p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oder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p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úblico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m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unicipal em assuntos referentes à cultura.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IX – Apresentar e discutir projetos que digam respeito à produção, à fruição, ao acesso e à difusão da cultura em Três Passos.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X – Exigir a continuidade de projetos culturais de interesse do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m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unicípio, independentemente das mudanças de governo e/ou de seus secretários, fortalecendo as características e as diversidades culturais locais.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XI – Estimular a democratização e a descentralização das atividades de produção e difusão culturais no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m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unicípio.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XII – Propor, fiscalizar e deliberar sobre ações e políticas de desenvolvimento da cultura, a partir de iniciativas governamentais e/ou em parceria com agentes privados, sempre na preservação do interesse público.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XIII – Promover e incentivar debates permanentes e pesquisas na área da cultura.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XIV – Contribuir com a definição da política cultural a ser implementada pela Administração Pública, ouvida a população organizada.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XV – Propor e analisar políticas de geração, captação e alocação de recursos para o setor cultural.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XVI – Convocar e estimular a realização da Conferência Municipal de Cultura de acordo com o calendário nacional.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Art. 6º A Comissão Executiva do Conselho Municipal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d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e Política Cultural – CMPC, será composta por Presidente, Vice-Presidente e Secretário, eleito pelos seus pares.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§ 1º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Compete ao presidente tomar as providências necessárias para convocação, realização e registro das reuniões do CMPC.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§ 2º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Os membros da Comissão Executiva são eleitos entre os representantes.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§ 3º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O mandato dos membros do CMPC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terá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 duração de dois anos, sendo permitid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 a recondução por apenas uma vez.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§ 4º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As funções dos conselheiros serão consideradas de relevante interesse público e não serão remuneradas.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Art. 7º O Regimento Interno Conselho Municipal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d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e Política Cultural – CMPC regulamentará as disposições da presente Lei, a contar de sua data de publicação, e será encaminhada ao chefe do Poder Executivo para as formalidades legais.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Art. 8º Esta Lei entra em vigor na data de sua publicação.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Art. 9º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Fica revogada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 a Lei nº 4.156, de 11 de junho de 2008.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LibreOffice/25.2.1.2$Windows_X86_64 LibreOffice_project/d3abf4aee5fd705e4a92bba33a32f40bc4e56f49</Application>
  <AppVersion>15.0000</AppVersion>
  <Pages>3</Pages>
  <Words>820</Words>
  <Characters>4656</Characters>
  <CharactersWithSpaces>5460</CharactersWithSpaces>
  <Paragraphs>60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2025-03-25T13:24:00Z</dcterms:created>
  <dc:creator>CAMARA MUNICIPAL DE VEREADORES DE TRES PASSOS</dc:creator>
  <dc:description/>
  <dc:language>pt-BR</dc:language>
  <cp:lastModifiedBy/>
  <cp:lastPrinted>2025-04-08T16:25:13Z</cp:lastPrinted>
  <dcterms:modified xsi:type="dcterms:W3CDTF">2025-04-08T16:23:54Z</dcterms:modified>
  <cp:revision>199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