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112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   Três Passos, </w:t>
      </w:r>
      <w:r>
        <w:rPr>
          <w:rFonts w:ascii="Arial" w:hAnsi="Arial"/>
          <w:b w:val="false"/>
          <w:bCs w:val="false"/>
          <w:sz w:val="24"/>
          <w:szCs w:val="24"/>
        </w:rPr>
        <w:t>23 de abril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do art. 202 do Regimento Interno desta Casa Legislativa, a pedido das Comissões Permanentes, convoco Vossa Senhoria para comparecer na próxima reunião das Comissões, a realizar-se </w:t>
      </w:r>
      <w:r>
        <w:rPr>
          <w:rFonts w:ascii="Arial" w:hAnsi="Arial"/>
          <w:sz w:val="24"/>
          <w:szCs w:val="24"/>
        </w:rPr>
        <w:t xml:space="preserve">nesta quinta-feira, </w:t>
      </w:r>
      <w:r>
        <w:rPr>
          <w:rFonts w:ascii="Arial" w:hAnsi="Arial"/>
          <w:sz w:val="24"/>
          <w:szCs w:val="24"/>
        </w:rPr>
        <w:t xml:space="preserve">dia </w:t>
      </w:r>
      <w:r>
        <w:rPr>
          <w:rFonts w:ascii="Arial" w:hAnsi="Arial"/>
          <w:sz w:val="24"/>
          <w:szCs w:val="24"/>
        </w:rPr>
        <w:t>24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/2025, a partir das 17h45min, a fim de fornecer maiores informações quanto ao</w:t>
      </w:r>
      <w:r>
        <w:rPr>
          <w:rFonts w:ascii="Arial" w:hAnsi="Arial"/>
          <w:sz w:val="24"/>
          <w:szCs w:val="24"/>
        </w:rPr>
        <w:t xml:space="preserve">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53 de 2025, que autoriza o Poder Executivo a contratar operação de crédito com o BANCO DO BRASIL S.A., com garantia da União, e dá outras providências.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Vertner Both,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 xml:space="preserve">Secretário Municipal de </w:t>
      </w:r>
      <w:r>
        <w:rPr>
          <w:rFonts w:ascii="Arial" w:hAnsi="Arial"/>
          <w:sz w:val="24"/>
          <w:szCs w:val="24"/>
        </w:rPr>
        <w:t>Planejamento,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LibreOffice/25.2.2.1$Windows_X86_64 LibreOffice_project/38d746d66d9b82fa248a2e90142b9dd3ddd1d6cd</Application>
  <AppVersion>15.0000</AppVersion>
  <Pages>1</Pages>
  <Words>130</Words>
  <Characters>742</Characters>
  <CharactersWithSpaces>889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2024-04-19T10:08:14Z</cp:lastPrinted>
  <dcterms:modified xsi:type="dcterms:W3CDTF">2025-04-23T10:18:45Z</dcterms:modified>
  <cp:revision>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