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11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setembro de 2025, aprovou o PROJETO DE LEI Nº 10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>utoriza o Poder Executivo a alienar, mediante venda, caminhão de propriedade do Município de Três Passos ao Consórcio Intermunicipal de Gestão Multifuncional – CITEGEM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10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25</w:t>
      </w:r>
      <w:r>
        <w:rPr>
          <w:rFonts w:ascii="Calibri" w:hAnsi="Calibri"/>
          <w:sz w:val="24"/>
          <w:szCs w:val="24"/>
        </w:rPr>
        <w:t xml:space="preserve"> DE AGOSTO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Autoriza o Poder Executivo a alienar, mediante venda, caminhão de propriedade do Município de Três Passos ao Consórcio Intermunicipal de Gestão Multifuncional – CITEGEM.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o Poder Executivo autorizado a alienar, mediante venda direta, ao Consórcio Intermunicipal de Gestão Multifuncional - CITEGEM, o seguinte bem pertencente ao patrimônio municipal: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C</w:t>
      </w:r>
      <w:r>
        <w:rPr>
          <w:rFonts w:cs="Arial" w:ascii="Calibri" w:hAnsi="Calibri"/>
          <w:sz w:val="24"/>
          <w:szCs w:val="24"/>
        </w:rPr>
        <w:t xml:space="preserve">aminhão FORD/CARGO 2628 E,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no/</w:t>
      </w:r>
      <w:r>
        <w:rPr>
          <w:rFonts w:cs="Arial" w:ascii="Calibri" w:hAnsi="Calibri"/>
          <w:sz w:val="24"/>
          <w:szCs w:val="24"/>
        </w:rPr>
        <w:t>m</w:t>
      </w:r>
      <w:r>
        <w:rPr>
          <w:rFonts w:cs="Arial" w:ascii="Calibri" w:hAnsi="Calibri"/>
          <w:sz w:val="24"/>
          <w:szCs w:val="24"/>
        </w:rPr>
        <w:t xml:space="preserve">odelo 2009,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or branca,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 xml:space="preserve">laca IQA1212, </w:t>
      </w:r>
      <w:r>
        <w:rPr>
          <w:rFonts w:cs="Arial" w:ascii="Calibri" w:hAnsi="Calibri"/>
          <w:sz w:val="24"/>
          <w:szCs w:val="24"/>
        </w:rPr>
        <w:t>Renavam</w:t>
      </w:r>
      <w:r>
        <w:rPr>
          <w:rFonts w:cs="Arial" w:ascii="Calibri" w:hAnsi="Calibri"/>
          <w:sz w:val="24"/>
          <w:szCs w:val="24"/>
        </w:rPr>
        <w:t xml:space="preserve"> 00157188590, </w:t>
      </w:r>
      <w:r>
        <w:rPr>
          <w:rFonts w:cs="Arial" w:ascii="Calibri" w:hAnsi="Calibri"/>
          <w:sz w:val="24"/>
          <w:szCs w:val="24"/>
        </w:rPr>
        <w:t>chassi</w:t>
      </w:r>
      <w:r>
        <w:rPr>
          <w:rFonts w:cs="Arial" w:ascii="Calibri" w:hAnsi="Calibri"/>
          <w:sz w:val="24"/>
          <w:szCs w:val="24"/>
        </w:rPr>
        <w:t xml:space="preserve"> 9BFZCEEX39BB35632, </w:t>
      </w:r>
      <w:r>
        <w:rPr>
          <w:rFonts w:cs="Arial" w:ascii="Calibri" w:hAnsi="Calibri"/>
          <w:sz w:val="24"/>
          <w:szCs w:val="24"/>
        </w:rPr>
        <w:t>número</w:t>
      </w:r>
      <w:r>
        <w:rPr>
          <w:rFonts w:cs="Arial" w:ascii="Calibri" w:hAnsi="Calibri"/>
          <w:sz w:val="24"/>
          <w:szCs w:val="24"/>
        </w:rPr>
        <w:t xml:space="preserve"> patrimonial 1643 (caminhão), </w:t>
      </w:r>
      <w:r>
        <w:rPr>
          <w:rFonts w:cs="Arial" w:ascii="Calibri" w:hAnsi="Calibri"/>
          <w:sz w:val="24"/>
          <w:szCs w:val="24"/>
        </w:rPr>
        <w:t>com uma</w:t>
      </w:r>
      <w:r>
        <w:rPr>
          <w:rFonts w:cs="Arial" w:ascii="Calibri" w:hAnsi="Calibri"/>
          <w:sz w:val="24"/>
          <w:szCs w:val="24"/>
        </w:rPr>
        <w:t xml:space="preserve"> caçamba basculante </w:t>
      </w:r>
      <w:r>
        <w:rPr>
          <w:rFonts w:cs="Arial" w:ascii="Calibri" w:hAnsi="Calibri"/>
          <w:sz w:val="24"/>
          <w:szCs w:val="24"/>
        </w:rPr>
        <w:t>com</w:t>
      </w:r>
      <w:r>
        <w:rPr>
          <w:rFonts w:cs="Arial" w:ascii="Calibri" w:hAnsi="Calibri"/>
          <w:sz w:val="24"/>
          <w:szCs w:val="24"/>
        </w:rPr>
        <w:t xml:space="preserve"> capacidade para 12m</w:t>
      </w:r>
      <w:r>
        <w:rPr>
          <w:rFonts w:cs="Arial" w:ascii="Calibri" w:hAnsi="Calibri"/>
          <w:sz w:val="24"/>
          <w:szCs w:val="24"/>
        </w:rPr>
        <w:t>³</w:t>
      </w:r>
      <w:r>
        <w:rPr>
          <w:rFonts w:cs="Arial" w:ascii="Calibri" w:hAnsi="Calibri"/>
          <w:sz w:val="24"/>
          <w:szCs w:val="24"/>
        </w:rPr>
        <w:t xml:space="preserve"> 1642 (caçamba), avaliado em R$ 150.000,00 (cento e cinquenta mil reais).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preço da alienação será pago em vinte e quatro parcelas mensais e sucessivas, mediante compensação/abatimento nos repasses mensais que o Município realiza ao Consórcio, até a integral quitação do valor de avaliação.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O valor integral da avaliação constituirá a base da alienação, não podendo ser reduzido.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A alienação dar-se-á com fundamento no art. 76, II, “f”, da Lei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ederal nº 14.133,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>2021, por se tratar de venda de equipamento, sem utilização previsível, pelo Município a outra entidade da Administração Pública.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4º O Poder Executivo fica autorizado a formalizar os instrumentos necessários, inclusive </w:t>
      </w:r>
      <w:r>
        <w:rPr>
          <w:rFonts w:cs="Arial" w:ascii="Calibri" w:hAnsi="Calibri"/>
          <w:sz w:val="24"/>
          <w:szCs w:val="24"/>
        </w:rPr>
        <w:t xml:space="preserve">o </w:t>
      </w:r>
      <w:r>
        <w:rPr>
          <w:rFonts w:cs="Arial" w:ascii="Calibri" w:hAnsi="Calibri"/>
          <w:sz w:val="24"/>
          <w:szCs w:val="24"/>
        </w:rPr>
        <w:t>termo de alienação e compensação financeira, bem como a adotar as demais providências decorrentes desta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Application>LibreOffice/25.2.5.2$Windows_X86_64 LibreOffice_project/03d19516eb2e1dd5d4ccd751a0d6f35f35e08022</Application>
  <AppVersion>15.0000</AppVersion>
  <Pages>2</Pages>
  <Words>390</Words>
  <Characters>2167</Characters>
  <CharactersWithSpaces>2545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2025-09-02T10:27:43Z</cp:lastPrinted>
  <dcterms:modified xsi:type="dcterms:W3CDTF">2025-09-09T09:48:39Z</dcterms:modified>
  <cp:revision>498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