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em Exercício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Rodrigo Alencar Bohn Glinke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13</w:t>
      </w:r>
      <w:r>
        <w:rPr>
          <w:rFonts w:ascii="Calibri" w:hAnsi="Calibri"/>
        </w:rPr>
        <w:t>7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Em 28 de outubro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>Dirijo-me a Vossa Excelência para comunicar que esta Câmara Municipal, na Sessão de 27 de outubro de 2025, aprovou o PROJETO DE LEI Nº 12</w:t>
      </w:r>
      <w:r>
        <w:rPr>
          <w:rFonts w:ascii="Calibri" w:hAnsi="Calibri"/>
        </w:rPr>
        <w:t>8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a</w:t>
      </w:r>
      <w:r>
        <w:rPr>
          <w:rFonts w:cs="Arial" w:ascii="Calibri" w:hAnsi="Calibri"/>
          <w:sz w:val="24"/>
          <w:szCs w:val="24"/>
        </w:rPr>
        <w:t>utoriza a alteração na Lei Orçamentária Anual – LOA, exercício 2025, e abertura de crédito especial no valor de até R$ 18.300,00 (dezoito mil e trezentos reais)</w:t>
      </w:r>
      <w:r>
        <w:rPr>
          <w:rFonts w:cs="Arial" w:ascii="Calibri" w:hAnsi="Calibri"/>
          <w:sz w:val="24"/>
          <w:szCs w:val="24"/>
        </w:rPr>
        <w:t xml:space="preserve">”,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PROJETO DE LEI Nº 12</w:t>
      </w:r>
      <w:r>
        <w:rPr>
          <w:rFonts w:ascii="Calibri" w:hAnsi="Calibri"/>
          <w:sz w:val="24"/>
          <w:szCs w:val="24"/>
        </w:rPr>
        <w:t>8</w:t>
      </w:r>
      <w:r>
        <w:rPr>
          <w:rFonts w:ascii="Calibri" w:hAnsi="Calibri"/>
          <w:sz w:val="24"/>
          <w:szCs w:val="24"/>
        </w:rPr>
        <w:t>, DE 1</w:t>
      </w:r>
      <w:r>
        <w:rPr>
          <w:rFonts w:ascii="Calibri" w:hAnsi="Calibri"/>
          <w:sz w:val="24"/>
          <w:szCs w:val="24"/>
        </w:rPr>
        <w:t>5</w:t>
      </w:r>
      <w:r>
        <w:rPr>
          <w:rFonts w:ascii="Calibri" w:hAnsi="Calibri"/>
          <w:sz w:val="24"/>
          <w:szCs w:val="24"/>
        </w:rPr>
        <w:t xml:space="preserve"> DE OUTUBRO DE 2025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before="20" w:after="20"/>
        <w:ind w:left="4395"/>
        <w:jc w:val="both"/>
        <w:rPr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Autoriza a alteração na Lei Orçamentária Anual – LOA, exercício 2025, e abertura de crédito especial no valor de até R$ 18.300,00 (dezoito mil e trezentos reais).</w:t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1º Fica autorizada a abertura de crédito especial na Lei Orçamentária Anual, conforme segue: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 -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003 – SECRETARIA MUNICIPAL DE ADMINISTRAÇÃO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– 001 – Secretaria Municipal de Administração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110 – Programa de Gestão e Manutenção de Serviços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4/122 – Administração/ Administração Geral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Projeto: 2.003 – Manutenção da Secretaria de Administração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 – 4.4.90.40.00.00.00.00. Serviços de Tecn. da Informação e Comunicação PJ. 2.501.0000.0000 – Outros Recursos não Vinculados, no valor de R$ 18.300,00.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Art. 2º Para a cobertura do crédito especial autorizado, servirá de fonte de custeio o </w:t>
      </w:r>
      <w:r>
        <w:rPr>
          <w:rFonts w:cs="Arial" w:ascii="Calibri" w:hAnsi="Calibri"/>
          <w:sz w:val="24"/>
          <w:szCs w:val="24"/>
        </w:rPr>
        <w:t>s</w:t>
      </w:r>
      <w:r>
        <w:rPr>
          <w:rFonts w:cs="Arial" w:ascii="Calibri" w:hAnsi="Calibri"/>
          <w:sz w:val="24"/>
          <w:szCs w:val="24"/>
        </w:rPr>
        <w:t>uperávit financeiro do recurso 2.501.0000 – Outros Recursos não Vinculados, no valor de R$ 18.300,00.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ab/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 </w:t>
      </w:r>
      <w:r>
        <w:rPr>
          <w:rFonts w:cs="Arial" w:ascii="Calibri" w:hAnsi="Calibri"/>
          <w:sz w:val="24"/>
          <w:szCs w:val="24"/>
        </w:rPr>
        <w:t>Art. 3º Est</w:t>
      </w:r>
      <w:r>
        <w:rPr>
          <w:rFonts w:cs="Arial" w:ascii="Calibri" w:hAnsi="Calibri"/>
          <w:sz w:val="24"/>
          <w:szCs w:val="24"/>
        </w:rPr>
        <w:t>a</w:t>
      </w:r>
      <w:r>
        <w:rPr>
          <w:rFonts w:cs="Arial" w:ascii="Calibri" w:hAnsi="Calibri"/>
          <w:sz w:val="24"/>
          <w:szCs w:val="24"/>
        </w:rPr>
        <w:t xml:space="preserve">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Cabealhoerodap60">
    <w:name w:val="Cabeçalho e rodapé60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Cabealhoerodap62">
    <w:name w:val="Cabeçalho e rodapé62"/>
    <w:basedOn w:val="Normal"/>
    <w:qFormat/>
    <w:pPr/>
    <w:rPr/>
  </w:style>
  <w:style w:type="paragraph" w:styleId="Cabealhoerodap63">
    <w:name w:val="Cabeçalho e rodapé63"/>
    <w:basedOn w:val="Normal"/>
    <w:qFormat/>
    <w:pPr/>
    <w:rPr/>
  </w:style>
  <w:style w:type="paragraph" w:styleId="Cabealhoerodap64">
    <w:name w:val="Cabeçalho e rodapé64"/>
    <w:basedOn w:val="Normal"/>
    <w:qFormat/>
    <w:pPr/>
    <w:rPr/>
  </w:style>
  <w:style w:type="paragraph" w:styleId="Cabealhoerodap65">
    <w:name w:val="Cabeçalho e rodapé65"/>
    <w:basedOn w:val="Normal"/>
    <w:qFormat/>
    <w:pPr/>
    <w:rPr/>
  </w:style>
  <w:style w:type="paragraph" w:styleId="Cabealhoerodap66">
    <w:name w:val="Cabeçalho e rodapé66"/>
    <w:basedOn w:val="Normal"/>
    <w:qFormat/>
    <w:pPr/>
    <w:rPr/>
  </w:style>
  <w:style w:type="paragraph" w:styleId="Cabealhoerodap67">
    <w:name w:val="Cabeçalho e rodapé67"/>
    <w:basedOn w:val="Normal"/>
    <w:qFormat/>
    <w:pPr/>
    <w:rPr/>
  </w:style>
  <w:style w:type="paragraph" w:styleId="Cabealhoerodap68">
    <w:name w:val="Cabeçalho e rodapé68"/>
    <w:basedOn w:val="Normal"/>
    <w:qFormat/>
    <w:pPr/>
    <w:rPr/>
  </w:style>
  <w:style w:type="paragraph" w:styleId="Cabealhoerodap69">
    <w:name w:val="Cabeçalho e rodapé69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user">
    <w:name w:val="Conteúdo do quadro (user)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>
      <w:lang w:eastAsia="zh-CN"/>
    </w:rPr>
  </w:style>
  <w:style w:type="paragraph" w:styleId="Contedodoquadro">
    <w:name w:val="Conteúdo do quadro"/>
    <w:basedOn w:val="Normal"/>
    <w:qFormat/>
    <w:pPr/>
    <w:rPr/>
  </w:style>
  <w:style w:type="numbering" w:styleId="Semlista" w:customStyle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Application>LibreOffice/25.2.6.2$Windows_X86_64 LibreOffice_project/729c5bfe710f5eb71ed3bbde9e06a6065e9c6c5d</Application>
  <AppVersion>15.0000</AppVersion>
  <Pages>2</Pages>
  <Words>317</Words>
  <Characters>1784</Characters>
  <CharactersWithSpaces>2097</CharactersWithSpaces>
  <Paragraphs>30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2025-10-28T15:24:17Z</cp:lastPrinted>
  <dcterms:modified xsi:type="dcterms:W3CDTF">2025-10-28T16:07:07Z</dcterms:modified>
  <cp:revision>774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