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</w:t>
      </w:r>
      <w:r>
        <w:rPr>
          <w:rFonts w:ascii="Calibri" w:hAnsi="Calibri"/>
        </w:rPr>
        <w:t>61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26 de dezembro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26 de dezembro de 2025, aprovou o PROJETO DE LEI Nº 1</w:t>
      </w:r>
      <w:r>
        <w:rPr>
          <w:rFonts w:ascii="Calibri" w:hAnsi="Calibri"/>
        </w:rPr>
        <w:t>12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r</w:t>
      </w:r>
      <w:r>
        <w:rPr>
          <w:rFonts w:cs="Arial" w:ascii="Calibri" w:hAnsi="Calibri"/>
          <w:sz w:val="24"/>
          <w:szCs w:val="24"/>
        </w:rPr>
        <w:t>egulamenta as atividades penosas, insalubres e perigosas no âmbito da administração pública municipal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PROJETO DE LEI Nº </w:t>
      </w:r>
      <w:r>
        <w:rPr>
          <w:rFonts w:ascii="Calibri" w:hAnsi="Calibri"/>
          <w:sz w:val="24"/>
          <w:szCs w:val="24"/>
        </w:rPr>
        <w:t>112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15 DE SETEMBRO</w:t>
      </w:r>
      <w:r>
        <w:rPr>
          <w:rFonts w:ascii="Calibri" w:hAnsi="Calibri"/>
          <w:sz w:val="24"/>
          <w:szCs w:val="24"/>
        </w:rPr>
        <w:t xml:space="preserve">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lineRule="auto" w:line="276"/>
        <w:ind w:left="3969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Regulamenta as atividades penosas, insalubres e perigosas no âmbito da administração pública municipal.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1º Adota o Laudo Técnico de Insalubridade e Periculosidade em anexo para disciplinar o adicional de insalubridade e periculosidade dos funcionários públicos municipais.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Parágrafo </w:t>
      </w:r>
      <w:r>
        <w:rPr>
          <w:rFonts w:cs="Arial" w:ascii="Calibri" w:hAnsi="Calibri"/>
          <w:sz w:val="24"/>
          <w:szCs w:val="24"/>
        </w:rPr>
        <w:t>ú</w:t>
      </w:r>
      <w:r>
        <w:rPr>
          <w:rFonts w:cs="Arial" w:ascii="Calibri" w:hAnsi="Calibri"/>
          <w:sz w:val="24"/>
          <w:szCs w:val="24"/>
        </w:rPr>
        <w:t>nico. Para fins de pagamento dos adicionais previstos no laudo pericial anexo, deverá se</w:t>
      </w:r>
      <w:r>
        <w:rPr>
          <w:rFonts w:cs="Arial" w:ascii="Calibri" w:hAnsi="Calibri"/>
          <w:sz w:val="24"/>
          <w:szCs w:val="24"/>
        </w:rPr>
        <w:t>r</w:t>
      </w:r>
      <w:r>
        <w:rPr>
          <w:rFonts w:cs="Arial" w:ascii="Calibri" w:hAnsi="Calibri"/>
          <w:sz w:val="24"/>
          <w:szCs w:val="24"/>
        </w:rPr>
        <w:t xml:space="preserve"> observada a Lei Complementar nº 18, </w:t>
      </w:r>
      <w:r>
        <w:rPr>
          <w:rFonts w:cs="Arial" w:ascii="Calibri" w:hAnsi="Calibri"/>
          <w:sz w:val="24"/>
          <w:szCs w:val="24"/>
        </w:rPr>
        <w:t xml:space="preserve">de </w:t>
      </w:r>
      <w:r>
        <w:rPr>
          <w:rFonts w:cs="Arial" w:ascii="Calibri" w:hAnsi="Calibri"/>
          <w:sz w:val="24"/>
          <w:szCs w:val="24"/>
        </w:rPr>
        <w:t xml:space="preserve">2011.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2º Somente um laudo firmado por um especialista em medicina e segurança do trabalho poderá embasar eventual alteração do anexo desta Lei.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3º Os laudos complementares anexos a esta Lei retroagem seus efeitos até 23 de março de 2023.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</w:t>
      </w:r>
      <w:r>
        <w:rPr>
          <w:rFonts w:cs="Arial" w:ascii="Calibri" w:hAnsi="Calibri"/>
          <w:sz w:val="24"/>
          <w:szCs w:val="24"/>
        </w:rPr>
        <w:t>4</w:t>
      </w:r>
      <w:r>
        <w:rPr>
          <w:rFonts w:cs="Arial" w:ascii="Calibri" w:hAnsi="Calibri"/>
          <w:sz w:val="24"/>
          <w:szCs w:val="24"/>
        </w:rPr>
        <w:t>º Esta Lei entra em vigor no 1º dia do mês subsequente a sua publicação.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</w:t>
      </w:r>
      <w:r>
        <w:rPr>
          <w:rFonts w:cs="Arial" w:ascii="Calibri" w:hAnsi="Calibri"/>
          <w:sz w:val="24"/>
          <w:szCs w:val="24"/>
        </w:rPr>
        <w:t>5</w:t>
      </w:r>
      <w:r>
        <w:rPr>
          <w:rFonts w:cs="Arial" w:ascii="Calibri" w:hAnsi="Calibri"/>
          <w:sz w:val="24"/>
          <w:szCs w:val="24"/>
        </w:rPr>
        <w:t>º Fica revogada a Lei nº 5.879, de 28 de março de 2023.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erodap80">
    <w:name w:val="Cabeçalho e rodapé80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82">
    <w:name w:val="Cabeçalho e rodapé82"/>
    <w:basedOn w:val="Normal"/>
    <w:qFormat/>
    <w:pPr/>
    <w:rPr/>
  </w:style>
  <w:style w:type="paragraph" w:styleId="Cabealhoerodap83">
    <w:name w:val="Cabeçalho e rodapé83"/>
    <w:basedOn w:val="Normal"/>
    <w:qFormat/>
    <w:pPr/>
    <w:rPr/>
  </w:style>
  <w:style w:type="paragraph" w:styleId="Cabealhoerodap84">
    <w:name w:val="Cabeçalho e rodapé84"/>
    <w:basedOn w:val="Normal"/>
    <w:qFormat/>
    <w:pPr/>
    <w:rPr/>
  </w:style>
  <w:style w:type="paragraph" w:styleId="Cabealhoerodap85">
    <w:name w:val="Cabeçalho e rodapé85"/>
    <w:basedOn w:val="Normal"/>
    <w:qFormat/>
    <w:pPr/>
    <w:rPr/>
  </w:style>
  <w:style w:type="paragraph" w:styleId="Cabealhoerodap86">
    <w:name w:val="Cabeçalho e rodapé86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>
      <w:lang w:eastAsia="zh-C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Application>LibreOffice/25.2.7.2$Windows_X86_64 LibreOffice_project/5cbfd1ab6520636bb5f7b99185aa69bd7456825d</Application>
  <AppVersion>15.0000</AppVersion>
  <Pages>2</Pages>
  <Words>292</Words>
  <Characters>1561</Characters>
  <CharactersWithSpaces>1841</CharactersWithSpaces>
  <Paragraphs>26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2025-12-26T11:16:40Z</cp:lastPrinted>
  <dcterms:modified xsi:type="dcterms:W3CDTF">2025-12-26T11:16:33Z</dcterms:modified>
  <cp:revision>880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