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/>
        <w:ind w:hanging="0" w:left="0" w:right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42</w:t>
      </w:r>
      <w:r>
        <w:rPr>
          <w:rFonts w:ascii="Arial" w:hAnsi="Arial"/>
          <w:b w:val="false"/>
          <w:bCs w:val="false"/>
        </w:rPr>
        <w:t>/2026</w:t>
        <w:tab/>
        <w:tab/>
        <w:t xml:space="preserve">              </w:t>
        <w:tab/>
        <w:t xml:space="preserve">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13 de março de 2026.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/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firstLine="1474" w:left="0" w:right="0"/>
        <w:jc w:val="both"/>
        <w:rPr/>
      </w:pPr>
      <w:r>
        <w:rPr>
          <w:rFonts w:ascii="Arial" w:hAnsi="Arial"/>
          <w:sz w:val="24"/>
          <w:szCs w:val="24"/>
        </w:rPr>
        <w:t>Na forma do inciso III do art. 59 do Regimento Interno desta Casa Legislativa, a pedido da</w:t>
      </w:r>
      <w:r>
        <w:rPr>
          <w:rFonts w:ascii="Arial" w:hAnsi="Arial"/>
          <w:sz w:val="24"/>
          <w:szCs w:val="24"/>
        </w:rPr>
        <w:t>s Comissões Permanentes</w:t>
      </w:r>
      <w:r>
        <w:rPr>
          <w:rFonts w:ascii="Arial" w:hAnsi="Arial"/>
          <w:sz w:val="24"/>
          <w:szCs w:val="24"/>
        </w:rPr>
        <w:t>, 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</w:t>
      </w:r>
      <w:r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 xml:space="preserve">, de 2026, que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utoriza a contratação emergencial de um Orientador Social – Pedagogo, </w:t>
      </w:r>
      <w:r>
        <w:rPr>
          <w:rFonts w:ascii="Arial" w:hAnsi="Arial"/>
          <w:sz w:val="24"/>
          <w:szCs w:val="24"/>
        </w:rPr>
        <w:t xml:space="preserve">o envio de mensagem retificativa </w:t>
      </w:r>
      <w:r>
        <w:rPr>
          <w:rFonts w:ascii="Arial" w:hAnsi="Arial"/>
          <w:sz w:val="24"/>
          <w:szCs w:val="24"/>
        </w:rPr>
        <w:t>com base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3.619/2026 (cópia anexa), no sentido de reforçar a justificativa da proposição, detalhando o evento que gerou a necessidade temporária e excepcional, com vinculação clara ao caráter emergencial, evitando a interpretação de que se trata de atividade ordinária permanente da assistência social.</w:t>
      </w:r>
    </w:p>
    <w:p>
      <w:pPr>
        <w:pStyle w:val="Normal"/>
        <w:widowControl/>
        <w:suppressAutoHyphens w:val="true"/>
        <w:bidi w:val="0"/>
        <w:spacing w:lineRule="auto" w:line="360"/>
        <w:ind w:firstLine="1474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/>
        </w:rPr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Maria Helena G. Krummenauer,</w:t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Application>LibreOffice/25.2.7.2$Windows_X86_64 LibreOffice_project/5cbfd1ab6520636bb5f7b99185aa69bd7456825d</Application>
  <AppVersion>15.0000</AppVersion>
  <Pages>1</Pages>
  <Words>184</Words>
  <Characters>1078</Characters>
  <CharactersWithSpaces>1291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2026-02-23T07:44:40Z</cp:lastPrinted>
  <dcterms:modified xsi:type="dcterms:W3CDTF">2026-03-13T08:33:24Z</dcterms:modified>
  <cp:revision>182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