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3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abril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22</w:t>
      </w:r>
      <w:r>
        <w:rPr>
          <w:rFonts w:ascii="Calibri" w:hAnsi="Calibri"/>
        </w:rPr>
        <w:t xml:space="preserve"> de abril de 2026, aprovou o 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, de 2026, de autoria </w:t>
      </w:r>
      <w:r>
        <w:rPr>
          <w:rFonts w:ascii="Calibri" w:hAnsi="Calibri"/>
        </w:rPr>
        <w:t>da mesa diretora da Câmara</w:t>
      </w:r>
      <w:r>
        <w:rPr>
          <w:rFonts w:ascii="Calibri" w:hAnsi="Calibri"/>
        </w:rPr>
        <w:t>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ltera a Lei nº 5.903, de 24 de maio de 2023, que dispõe sobre a concessão de auxílio-alimentação aos servidores da Câmara Municipal de Três Passos-RS”,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</w:t>
      </w:r>
      <w:r>
        <w:rPr>
          <w:rFonts w:ascii="Calibri" w:hAnsi="Calibri"/>
          <w:sz w:val="24"/>
          <w:szCs w:val="24"/>
        </w:rPr>
        <w:t xml:space="preserve">LEGISLATIVO </w:t>
      </w:r>
      <w:r>
        <w:rPr>
          <w:rFonts w:ascii="Calibri" w:hAnsi="Calibri"/>
          <w:sz w:val="24"/>
          <w:szCs w:val="24"/>
        </w:rPr>
        <w:t xml:space="preserve">Nº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8 DE ABRIL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40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Calibri" w:ascii="Calibri" w:hAnsi="Calibri"/>
          <w:sz w:val="24"/>
          <w:szCs w:val="24"/>
          <w:lang w:eastAsia="en-US"/>
        </w:rPr>
        <w:t>Altera a Lei nº 5.903, de 24 de maio de 2023, que dispõe sobre a concessão de auxílio-alimentação aos servidores da Câmara Municipal de Três Passos-RS.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1º A Lei nº 5.903, de 24 de maio de 2023, passa a vigorar 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“</w:t>
      </w:r>
      <w:r>
        <w:rPr>
          <w:rFonts w:cs="Calibri" w:ascii="Calibri" w:hAnsi="Calibri"/>
          <w:iCs/>
          <w:color w:val="000000"/>
          <w:sz w:val="24"/>
          <w:szCs w:val="24"/>
        </w:rPr>
        <w:t xml:space="preserve">Ementa: dispõe sobre a concessão de auxílio-alimentação aos servidores e estagiários da Câmara Municipal de Três Passos-RS”.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“</w:t>
      </w:r>
      <w:r>
        <w:rPr>
          <w:rFonts w:cs="Calibri" w:ascii="Calibri" w:hAnsi="Calibri"/>
          <w:iCs/>
          <w:color w:val="000000"/>
          <w:sz w:val="24"/>
          <w:szCs w:val="24"/>
        </w:rPr>
        <w:t>Art. 1º Fica instituído o auxílio-alimentação aos servidores públicos efetivos, comissionados e estagiários da Câmara Municipal de Três Passos, calculado por dia de efetivo exercício, no valor correspondente a 6,5 (seis vírgula cinco) Unidades de Referência Municipal – URMs.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1º O valor do auxílio-alimentação será automaticamente atualizado sempre que houver atualização da URM.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2º O pagamento será realizado de forma proporcional aos dias de efetivo exercício no mês.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3º Os servidores participarão, mediante desconto em folha devidamente autorizado, no percentual de 5% (cinco por cento) do valor total percebido a título de auxílio-alimentação.”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“</w:t>
      </w:r>
      <w:r>
        <w:rPr>
          <w:rFonts w:cs="Calibri" w:ascii="Calibri" w:hAnsi="Calibri"/>
          <w:iCs/>
          <w:color w:val="000000"/>
          <w:sz w:val="24"/>
          <w:szCs w:val="24"/>
        </w:rPr>
        <w:t>Art. 6º ...................................................................…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…………………………………………………………………………</w:t>
      </w:r>
      <w:r>
        <w:rPr>
          <w:rFonts w:cs="Calibri" w:ascii="Calibri" w:hAnsi="Calibri"/>
          <w:iCs/>
          <w:color w:val="000000"/>
          <w:sz w:val="24"/>
          <w:szCs w:val="24"/>
        </w:rPr>
        <w:t>..….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1º Nos casos previstos neste artigo não haverá pagamento do auxílio-alimentação pelo período do afastamento.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2º Não fará jus ao auxílio-alimentação o servidor que estiver em deslocamento a serviço com percepção de diárias ou ressarcimento de despesas.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§ 3º O auxílio-alimentação será devido nos dias em que o servidor estiver em compensação de jornada, considerando-se, para este fim, as horas previamente trabalhadas.” (NR)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2º Esta lei entra em vigor na data de 1º de maio de 2026.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color w:val="000000"/>
          <w:sz w:val="24"/>
          <w:szCs w:val="24"/>
        </w:rPr>
        <w:t>Art. 3º Fica revogado o art. 9º da Lei nº 5.903, de 24 de maio de 2023.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02">
    <w:name w:val="Cabeçalho e rodapé102"/>
    <w:basedOn w:val="Normal"/>
    <w:qFormat/>
    <w:pPr/>
    <w:rPr/>
  </w:style>
  <w:style w:type="paragraph" w:styleId="Cabealhoerodap103">
    <w:name w:val="Cabeçalho e rodapé103"/>
    <w:basedOn w:val="Normal"/>
    <w:qFormat/>
    <w:pPr/>
    <w:rPr/>
  </w:style>
  <w:style w:type="paragraph" w:styleId="Cabealhoerodap104">
    <w:name w:val="Cabeçalho e rodapé104"/>
    <w:basedOn w:val="Normal"/>
    <w:qFormat/>
    <w:pPr/>
    <w:rPr/>
  </w:style>
  <w:style w:type="paragraph" w:styleId="Cabealhoerodap105">
    <w:name w:val="Cabeçalho e rodapé105"/>
    <w:basedOn w:val="Normal"/>
    <w:qFormat/>
    <w:pPr/>
    <w:rPr/>
  </w:style>
  <w:style w:type="paragraph" w:styleId="Cabealhoerodap106">
    <w:name w:val="Cabeçalho e rodapé10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Application>LibreOffice/25.8.5.2$Windows_X86_64 LibreOffice_project/9c8b85f387cc00a89945a79c9e6239f32e450ac2</Application>
  <AppVersion>15.0000</AppVersion>
  <Pages>2</Pages>
  <Words>438</Words>
  <Characters>2391</Characters>
  <CharactersWithSpaces>2811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2026-04-14T14:53:13Z</cp:lastPrinted>
  <dcterms:modified xsi:type="dcterms:W3CDTF">2026-04-17T11:56:11Z</dcterms:modified>
  <cp:revision>1151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