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2E9" w:rsidRPr="00B861DC" w:rsidRDefault="00A442E9" w:rsidP="00A442E9">
      <w:pPr>
        <w:jc w:val="both"/>
      </w:pPr>
    </w:p>
    <w:p w:rsidR="00A442E9" w:rsidRPr="00B861DC" w:rsidRDefault="00A442E9" w:rsidP="00A442E9">
      <w:pPr>
        <w:jc w:val="center"/>
        <w:rPr>
          <w:b/>
        </w:rPr>
      </w:pPr>
      <w:r w:rsidRPr="00B861DC">
        <w:rPr>
          <w:b/>
        </w:rPr>
        <w:t>EXPOSIÇÃO DE MOTIVOS</w:t>
      </w:r>
    </w:p>
    <w:p w:rsidR="00A442E9" w:rsidRPr="00B861DC" w:rsidRDefault="00A442E9" w:rsidP="00A442E9">
      <w:pPr>
        <w:jc w:val="center"/>
        <w:rPr>
          <w:b/>
        </w:rPr>
      </w:pPr>
      <w:r w:rsidRPr="00B861DC">
        <w:rPr>
          <w:b/>
        </w:rPr>
        <w:t xml:space="preserve">Projeto de Lei </w:t>
      </w:r>
      <w:r w:rsidR="003E3C8D">
        <w:rPr>
          <w:b/>
        </w:rPr>
        <w:t>055</w:t>
      </w:r>
      <w:r w:rsidRPr="00B861DC">
        <w:rPr>
          <w:b/>
        </w:rPr>
        <w:t>/2012</w:t>
      </w:r>
    </w:p>
    <w:p w:rsidR="00A442E9" w:rsidRPr="00B861DC" w:rsidRDefault="00A442E9" w:rsidP="00A442E9">
      <w:pPr>
        <w:jc w:val="both"/>
        <w:rPr>
          <w:b/>
        </w:rPr>
      </w:pPr>
    </w:p>
    <w:p w:rsidR="00A442E9" w:rsidRPr="00B861DC" w:rsidRDefault="00A442E9" w:rsidP="00A442E9">
      <w:pPr>
        <w:jc w:val="both"/>
      </w:pPr>
    </w:p>
    <w:p w:rsidR="00A442E9" w:rsidRPr="00B861DC" w:rsidRDefault="00A442E9" w:rsidP="00A442E9">
      <w:pPr>
        <w:jc w:val="both"/>
      </w:pPr>
    </w:p>
    <w:p w:rsidR="00A442E9" w:rsidRPr="00B861DC" w:rsidRDefault="00A442E9" w:rsidP="00A442E9">
      <w:pPr>
        <w:jc w:val="both"/>
      </w:pPr>
    </w:p>
    <w:p w:rsidR="00A442E9" w:rsidRPr="00B861DC" w:rsidRDefault="00A442E9" w:rsidP="00A442E9">
      <w:pPr>
        <w:jc w:val="both"/>
      </w:pPr>
      <w:r w:rsidRPr="00B861DC">
        <w:tab/>
      </w:r>
      <w:r w:rsidRPr="00B861DC">
        <w:tab/>
      </w:r>
      <w:r w:rsidRPr="00B861DC">
        <w:tab/>
        <w:t>O presente Projeto de Lei tem por objetivos autorizar o Poder Executivo Municipal a proceder na contratação emergencial de uma</w:t>
      </w:r>
      <w:r w:rsidR="006D2B4C">
        <w:t xml:space="preserve"> profissional vinculada à Educação, com formação em Pedagogia Licenciatura Plena e com experiência em administração e relacionamento com pessoas para </w:t>
      </w:r>
      <w:r w:rsidRPr="00B861DC">
        <w:t xml:space="preserve">atuar no </w:t>
      </w:r>
      <w:r w:rsidR="006D2B4C">
        <w:t xml:space="preserve">Pólo Universitário da Universidade Aberta do Brasil – Campus de </w:t>
      </w:r>
      <w:proofErr w:type="gramStart"/>
      <w:r w:rsidR="006D2B4C">
        <w:t>Três Passos</w:t>
      </w:r>
      <w:proofErr w:type="gramEnd"/>
      <w:r w:rsidRPr="00B861DC">
        <w:t>.</w:t>
      </w:r>
    </w:p>
    <w:p w:rsidR="00A442E9" w:rsidRPr="00B861DC" w:rsidRDefault="00A442E9" w:rsidP="00A442E9">
      <w:pPr>
        <w:jc w:val="both"/>
      </w:pPr>
    </w:p>
    <w:p w:rsidR="00A442E9" w:rsidRDefault="00A442E9" w:rsidP="00A442E9">
      <w:pPr>
        <w:jc w:val="both"/>
      </w:pPr>
      <w:r w:rsidRPr="00B861DC">
        <w:tab/>
      </w:r>
      <w:r w:rsidRPr="00B861DC">
        <w:tab/>
      </w:r>
      <w:r w:rsidRPr="00B861DC">
        <w:tab/>
        <w:t>A contratação deriva da necessidade de existência de re</w:t>
      </w:r>
      <w:r w:rsidR="006D2B4C">
        <w:t>feridas atividades junto à UAB</w:t>
      </w:r>
      <w:r w:rsidRPr="00B861DC">
        <w:t xml:space="preserve"> para compor a equipe mínima</w:t>
      </w:r>
      <w:r w:rsidR="006D2B4C">
        <w:t xml:space="preserve"> exigida</w:t>
      </w:r>
      <w:r w:rsidRPr="00B861DC">
        <w:t>,</w:t>
      </w:r>
      <w:r w:rsidR="006D2B4C">
        <w:t xml:space="preserve"> bem como para dar maior e melhor atendimento às necessidades dos alunos que freqüentam o referido Pólo Universitário</w:t>
      </w:r>
      <w:r w:rsidRPr="00B861DC">
        <w:t>.</w:t>
      </w:r>
    </w:p>
    <w:p w:rsidR="006D2B4C" w:rsidRDefault="006D2B4C" w:rsidP="00A442E9">
      <w:pPr>
        <w:jc w:val="both"/>
      </w:pPr>
    </w:p>
    <w:p w:rsidR="006D2B4C" w:rsidRPr="00B861DC" w:rsidRDefault="006D2B4C" w:rsidP="00A442E9">
      <w:pPr>
        <w:jc w:val="both"/>
      </w:pPr>
      <w:r>
        <w:t xml:space="preserve"> </w:t>
      </w:r>
      <w:r>
        <w:tab/>
      </w:r>
      <w:r>
        <w:tab/>
      </w:r>
      <w:r>
        <w:tab/>
        <w:t>Tal contratação se faz necessária em função da real necessidade de um profissional altamente capaz de gerir os problemas ocasionados em decorrência da atuação do Pólo, bem como da necessidade de que referido profissional possa interagir com a administração para suprir todas as necessidades do mencionado espaço destinado à Educação Superior em nosso Município.</w:t>
      </w:r>
    </w:p>
    <w:p w:rsidR="00A442E9" w:rsidRPr="00B861DC" w:rsidRDefault="00A442E9" w:rsidP="00A442E9">
      <w:pPr>
        <w:jc w:val="both"/>
      </w:pPr>
    </w:p>
    <w:p w:rsidR="00A442E9" w:rsidRPr="00B861DC" w:rsidRDefault="006D2B4C" w:rsidP="00A442E9">
      <w:pPr>
        <w:jc w:val="both"/>
      </w:pPr>
      <w:r>
        <w:tab/>
      </w:r>
      <w:r w:rsidR="00A442E9" w:rsidRPr="00B861DC">
        <w:tab/>
      </w:r>
      <w:r w:rsidR="00A442E9" w:rsidRPr="00B861DC">
        <w:tab/>
        <w:t xml:space="preserve">Assim, solicitamos a esta casa a aprovação do presente projeto de lei, em regime de </w:t>
      </w:r>
      <w:r w:rsidR="00A442E9" w:rsidRPr="00B861DC">
        <w:rPr>
          <w:b/>
          <w:u w:val="single"/>
        </w:rPr>
        <w:t>URGÊNCIA</w:t>
      </w:r>
      <w:r w:rsidR="00A442E9" w:rsidRPr="00B861DC">
        <w:t>, o que nos possibilitará o regular funcionamento da</w:t>
      </w:r>
      <w:r>
        <w:t>s atividades do Pólo Universitário o mais breve possível</w:t>
      </w:r>
      <w:r w:rsidR="00A442E9" w:rsidRPr="00B861DC">
        <w:t>.</w:t>
      </w:r>
    </w:p>
    <w:p w:rsidR="00A442E9" w:rsidRPr="00B861DC" w:rsidRDefault="00A442E9" w:rsidP="00A442E9">
      <w:pPr>
        <w:jc w:val="both"/>
      </w:pPr>
    </w:p>
    <w:p w:rsidR="00A442E9" w:rsidRPr="00B861DC" w:rsidRDefault="00A442E9" w:rsidP="00A442E9">
      <w:pPr>
        <w:jc w:val="both"/>
      </w:pPr>
    </w:p>
    <w:p w:rsidR="00A442E9" w:rsidRPr="00B861DC" w:rsidRDefault="00A442E9" w:rsidP="00A442E9">
      <w:pPr>
        <w:jc w:val="both"/>
      </w:pPr>
    </w:p>
    <w:p w:rsidR="00A442E9" w:rsidRPr="00B861DC" w:rsidRDefault="00A442E9" w:rsidP="00A442E9">
      <w:pPr>
        <w:jc w:val="both"/>
      </w:pPr>
    </w:p>
    <w:p w:rsidR="00A442E9" w:rsidRPr="00B861DC" w:rsidRDefault="00A442E9" w:rsidP="00A442E9">
      <w:pPr>
        <w:jc w:val="right"/>
      </w:pPr>
      <w:r w:rsidRPr="00B861DC">
        <w:t>Atenciosamente</w:t>
      </w:r>
    </w:p>
    <w:p w:rsidR="00A442E9" w:rsidRPr="00B861DC" w:rsidRDefault="00A442E9" w:rsidP="00A442E9">
      <w:pPr>
        <w:jc w:val="both"/>
      </w:pPr>
    </w:p>
    <w:p w:rsidR="00A442E9" w:rsidRPr="00B861DC" w:rsidRDefault="00A442E9" w:rsidP="00A442E9">
      <w:pPr>
        <w:jc w:val="both"/>
      </w:pPr>
    </w:p>
    <w:p w:rsidR="00A442E9" w:rsidRPr="00B861DC" w:rsidRDefault="00A442E9" w:rsidP="00A442E9">
      <w:pPr>
        <w:jc w:val="both"/>
      </w:pPr>
    </w:p>
    <w:p w:rsidR="00A442E9" w:rsidRPr="00B861DC" w:rsidRDefault="00A442E9" w:rsidP="00A442E9">
      <w:pPr>
        <w:jc w:val="both"/>
      </w:pPr>
    </w:p>
    <w:p w:rsidR="00A442E9" w:rsidRPr="00B861DC" w:rsidRDefault="00A442E9" w:rsidP="00A442E9">
      <w:pPr>
        <w:jc w:val="center"/>
        <w:rPr>
          <w:b/>
        </w:rPr>
      </w:pPr>
      <w:proofErr w:type="spellStart"/>
      <w:r w:rsidRPr="00B861DC">
        <w:rPr>
          <w:b/>
        </w:rPr>
        <w:t>Cleri</w:t>
      </w:r>
      <w:proofErr w:type="spellEnd"/>
      <w:r w:rsidRPr="00B861DC">
        <w:rPr>
          <w:b/>
        </w:rPr>
        <w:t xml:space="preserve"> </w:t>
      </w:r>
      <w:proofErr w:type="spellStart"/>
      <w:r w:rsidRPr="00B861DC">
        <w:rPr>
          <w:b/>
        </w:rPr>
        <w:t>Camilotti</w:t>
      </w:r>
      <w:proofErr w:type="spellEnd"/>
    </w:p>
    <w:p w:rsidR="00A442E9" w:rsidRPr="00B861DC" w:rsidRDefault="00A442E9" w:rsidP="00A442E9">
      <w:pPr>
        <w:jc w:val="center"/>
        <w:rPr>
          <w:b/>
        </w:rPr>
      </w:pPr>
      <w:r w:rsidRPr="00B861DC">
        <w:rPr>
          <w:b/>
        </w:rPr>
        <w:t>Prefeito Municipal</w:t>
      </w:r>
    </w:p>
    <w:p w:rsidR="00A442E9" w:rsidRPr="00B861DC" w:rsidRDefault="00A442E9" w:rsidP="00A442E9">
      <w:pPr>
        <w:rPr>
          <w:b/>
        </w:rPr>
      </w:pPr>
    </w:p>
    <w:p w:rsidR="00A442E9" w:rsidRPr="00B861DC" w:rsidRDefault="00A442E9" w:rsidP="00A442E9">
      <w:pPr>
        <w:rPr>
          <w:b/>
        </w:rPr>
      </w:pPr>
    </w:p>
    <w:p w:rsidR="00A442E9" w:rsidRPr="00B861DC" w:rsidRDefault="00A442E9" w:rsidP="00A442E9">
      <w:pPr>
        <w:rPr>
          <w:b/>
        </w:rPr>
      </w:pPr>
    </w:p>
    <w:p w:rsidR="00A442E9" w:rsidRPr="00B861DC" w:rsidRDefault="00A442E9" w:rsidP="00A442E9">
      <w:pPr>
        <w:rPr>
          <w:b/>
        </w:rPr>
      </w:pPr>
    </w:p>
    <w:p w:rsidR="00A442E9" w:rsidRPr="00B861DC" w:rsidRDefault="00A442E9" w:rsidP="00A442E9">
      <w:pPr>
        <w:rPr>
          <w:b/>
        </w:rPr>
      </w:pPr>
    </w:p>
    <w:p w:rsidR="00A442E9" w:rsidRPr="00B861DC" w:rsidRDefault="00A442E9" w:rsidP="00A442E9">
      <w:pPr>
        <w:rPr>
          <w:b/>
        </w:rPr>
      </w:pPr>
    </w:p>
    <w:p w:rsidR="00A442E9" w:rsidRPr="00B861DC" w:rsidRDefault="00A442E9" w:rsidP="00A442E9">
      <w:pPr>
        <w:rPr>
          <w:b/>
        </w:rPr>
      </w:pPr>
    </w:p>
    <w:p w:rsidR="00A442E9" w:rsidRPr="00B861DC" w:rsidRDefault="00A442E9" w:rsidP="00A442E9">
      <w:pPr>
        <w:rPr>
          <w:b/>
        </w:rPr>
      </w:pPr>
    </w:p>
    <w:p w:rsidR="00A442E9" w:rsidRPr="00B861DC" w:rsidRDefault="00A442E9" w:rsidP="00A442E9">
      <w:pPr>
        <w:rPr>
          <w:b/>
        </w:rPr>
      </w:pPr>
    </w:p>
    <w:p w:rsidR="00A442E9" w:rsidRPr="00B861DC" w:rsidRDefault="00A442E9" w:rsidP="00A442E9">
      <w:pPr>
        <w:rPr>
          <w:b/>
        </w:rPr>
      </w:pPr>
      <w:r w:rsidRPr="00B861DC">
        <w:rPr>
          <w:b/>
        </w:rPr>
        <w:lastRenderedPageBreak/>
        <w:t xml:space="preserve">PROJETO DE LEI N° </w:t>
      </w:r>
      <w:r w:rsidR="003E3C8D">
        <w:rPr>
          <w:b/>
        </w:rPr>
        <w:t>055</w:t>
      </w:r>
      <w:r w:rsidRPr="00B861DC">
        <w:rPr>
          <w:b/>
        </w:rPr>
        <w:t>/2012</w:t>
      </w:r>
    </w:p>
    <w:p w:rsidR="00A442E9" w:rsidRPr="00B861DC" w:rsidRDefault="00A442E9" w:rsidP="00A442E9"/>
    <w:p w:rsidR="00A442E9" w:rsidRPr="00B861DC" w:rsidRDefault="00A442E9" w:rsidP="00A442E9">
      <w:pPr>
        <w:ind w:left="2832"/>
        <w:jc w:val="both"/>
        <w:rPr>
          <w:b/>
        </w:rPr>
      </w:pPr>
      <w:r w:rsidRPr="00B861DC">
        <w:rPr>
          <w:b/>
        </w:rPr>
        <w:t>AUTORIZA A CONTRATAÇÃO EMERGENCIAL DE UM</w:t>
      </w:r>
      <w:r w:rsidR="006D2B4C">
        <w:rPr>
          <w:b/>
        </w:rPr>
        <w:t>A</w:t>
      </w:r>
      <w:r w:rsidRPr="00B861DC">
        <w:rPr>
          <w:b/>
        </w:rPr>
        <w:t xml:space="preserve"> PROF</w:t>
      </w:r>
      <w:r w:rsidR="006D2B4C">
        <w:rPr>
          <w:b/>
        </w:rPr>
        <w:t>ISSIONAL COM FORMAÇÃO EM PEDAGOGIA – LICENCIATURA PLENA E COM EXPERIÊNCIA EM ADMINISTRAÇÃO</w:t>
      </w:r>
      <w:r w:rsidRPr="00B861DC">
        <w:rPr>
          <w:b/>
        </w:rPr>
        <w:t xml:space="preserve"> PARA ATENDIMENTO DAS </w:t>
      </w:r>
      <w:r w:rsidR="006D2B4C">
        <w:rPr>
          <w:b/>
        </w:rPr>
        <w:t>NECESSIDADES DA UNIVERSIDADE ABERTA DO BRASIL – CAMPUS TRÊS PASSOS</w:t>
      </w:r>
      <w:r w:rsidRPr="00B861DC">
        <w:rPr>
          <w:b/>
        </w:rPr>
        <w:t xml:space="preserve"> E DÁ OUTRAS PROVIDÊNCIAS.</w:t>
      </w:r>
    </w:p>
    <w:p w:rsidR="00A442E9" w:rsidRPr="00B861DC" w:rsidRDefault="00A442E9" w:rsidP="00A442E9"/>
    <w:p w:rsidR="00A442E9" w:rsidRPr="00B861DC" w:rsidRDefault="00A442E9" w:rsidP="00A442E9">
      <w:pPr>
        <w:jc w:val="both"/>
      </w:pPr>
      <w:r w:rsidRPr="00B861DC">
        <w:rPr>
          <w:b/>
        </w:rPr>
        <w:t xml:space="preserve"> </w:t>
      </w:r>
      <w:r w:rsidRPr="00B861DC">
        <w:rPr>
          <w:b/>
        </w:rPr>
        <w:tab/>
        <w:t>Art. 1°</w:t>
      </w:r>
      <w:r w:rsidRPr="00B861DC">
        <w:t xml:space="preserve"> - Fica autorizado o Poder Executivo Municipal a contratar 01 (um</w:t>
      </w:r>
      <w:r w:rsidR="006D2B4C">
        <w:t>a</w:t>
      </w:r>
      <w:r w:rsidRPr="00B861DC">
        <w:t>) prof</w:t>
      </w:r>
      <w:r w:rsidR="006D2B4C">
        <w:t>issional</w:t>
      </w:r>
      <w:r w:rsidRPr="00B861DC">
        <w:t xml:space="preserve"> </w:t>
      </w:r>
      <w:r w:rsidRPr="008331A8">
        <w:t>com</w:t>
      </w:r>
      <w:r w:rsidR="006D2B4C">
        <w:t xml:space="preserve"> formação em Pedagogia – L</w:t>
      </w:r>
      <w:r w:rsidRPr="008331A8">
        <w:t>icenciatura</w:t>
      </w:r>
      <w:r w:rsidR="006D2B4C">
        <w:t xml:space="preserve"> Plena e com experiência em administração</w:t>
      </w:r>
      <w:r w:rsidRPr="00B861DC">
        <w:t xml:space="preserve"> para atuação junto às atividades do </w:t>
      </w:r>
      <w:r w:rsidR="006D2B4C">
        <w:t>Pólo Universitário da Universidade Aberta do Brasil – UAB, Campus de Três Passos</w:t>
      </w:r>
      <w:r w:rsidRPr="00B861DC">
        <w:t>.</w:t>
      </w:r>
    </w:p>
    <w:p w:rsidR="00A442E9" w:rsidRPr="00B861DC" w:rsidRDefault="00A442E9" w:rsidP="00A442E9">
      <w:pPr>
        <w:jc w:val="both"/>
      </w:pPr>
    </w:p>
    <w:p w:rsidR="00A442E9" w:rsidRPr="00B861DC" w:rsidRDefault="00A442E9" w:rsidP="00A442E9">
      <w:pPr>
        <w:jc w:val="both"/>
      </w:pPr>
      <w:r w:rsidRPr="00B861DC">
        <w:rPr>
          <w:b/>
        </w:rPr>
        <w:t xml:space="preserve"> </w:t>
      </w:r>
      <w:r w:rsidRPr="00B861DC">
        <w:rPr>
          <w:b/>
        </w:rPr>
        <w:tab/>
        <w:t>§ 1º</w:t>
      </w:r>
      <w:r w:rsidRPr="00B861DC">
        <w:t xml:space="preserve"> – A carga horária referida no caput desta Lei será de </w:t>
      </w:r>
      <w:r w:rsidR="006D2B4C">
        <w:t>4</w:t>
      </w:r>
      <w:r w:rsidRPr="00B861DC">
        <w:t>0hs (</w:t>
      </w:r>
      <w:r w:rsidR="006D2B4C">
        <w:t>quarenta</w:t>
      </w:r>
      <w:r w:rsidRPr="00B861DC">
        <w:t xml:space="preserve"> horas) semanais.</w:t>
      </w:r>
    </w:p>
    <w:p w:rsidR="00A442E9" w:rsidRPr="00B861DC" w:rsidRDefault="00A442E9" w:rsidP="00A442E9">
      <w:pPr>
        <w:jc w:val="both"/>
      </w:pPr>
    </w:p>
    <w:p w:rsidR="00A442E9" w:rsidRDefault="00A442E9" w:rsidP="00A442E9">
      <w:pPr>
        <w:jc w:val="both"/>
        <w:rPr>
          <w:color w:val="000000" w:themeColor="text1"/>
        </w:rPr>
      </w:pPr>
      <w:r w:rsidRPr="00B861DC">
        <w:rPr>
          <w:b/>
          <w:color w:val="FF0000"/>
        </w:rPr>
        <w:t xml:space="preserve"> </w:t>
      </w:r>
      <w:r w:rsidRPr="00B861DC">
        <w:rPr>
          <w:b/>
          <w:color w:val="FF0000"/>
        </w:rPr>
        <w:tab/>
      </w:r>
      <w:r w:rsidRPr="00B861DC">
        <w:rPr>
          <w:b/>
          <w:color w:val="000000" w:themeColor="text1"/>
        </w:rPr>
        <w:t>§ 2º</w:t>
      </w:r>
      <w:r w:rsidRPr="00B861DC">
        <w:rPr>
          <w:color w:val="000000" w:themeColor="text1"/>
        </w:rPr>
        <w:t xml:space="preserve"> - O vencimento para a prestação dos serviços será equivalente ao valor</w:t>
      </w:r>
      <w:r w:rsidR="006D2B4C">
        <w:rPr>
          <w:color w:val="000000" w:themeColor="text1"/>
        </w:rPr>
        <w:t xml:space="preserve"> de R$ </w:t>
      </w:r>
      <w:r w:rsidR="004B1EE6">
        <w:rPr>
          <w:color w:val="000000" w:themeColor="text1"/>
        </w:rPr>
        <w:t>2.132,96 (dois mil cento e trinta e dois reais e noventa e seis centavos)</w:t>
      </w:r>
      <w:r w:rsidRPr="00B861DC">
        <w:rPr>
          <w:color w:val="000000" w:themeColor="text1"/>
        </w:rPr>
        <w:t>.</w:t>
      </w:r>
    </w:p>
    <w:p w:rsidR="004B1EE6" w:rsidRDefault="004B1EE6" w:rsidP="00A442E9">
      <w:pPr>
        <w:jc w:val="both"/>
        <w:rPr>
          <w:color w:val="000000" w:themeColor="text1"/>
        </w:rPr>
      </w:pPr>
    </w:p>
    <w:p w:rsidR="004B1EE6" w:rsidRPr="00B861DC" w:rsidRDefault="004B1EE6" w:rsidP="00A442E9">
      <w:pPr>
        <w:jc w:val="both"/>
        <w:rPr>
          <w:color w:val="000000" w:themeColor="text1"/>
        </w:rPr>
      </w:pPr>
      <w:r>
        <w:rPr>
          <w:color w:val="000000" w:themeColor="text1"/>
        </w:rPr>
        <w:t xml:space="preserve"> </w:t>
      </w:r>
      <w:r>
        <w:rPr>
          <w:color w:val="000000" w:themeColor="text1"/>
        </w:rPr>
        <w:tab/>
      </w:r>
      <w:r w:rsidRPr="002A426B">
        <w:rPr>
          <w:b/>
          <w:color w:val="000000" w:themeColor="text1"/>
        </w:rPr>
        <w:t>§ 3º</w:t>
      </w:r>
      <w:r>
        <w:rPr>
          <w:color w:val="000000" w:themeColor="text1"/>
        </w:rPr>
        <w:t xml:space="preserve"> - O vencimento de que trata o § 2º deste artigo sofrerá os mesmos reajustes c</w:t>
      </w:r>
      <w:r w:rsidR="002A426B">
        <w:rPr>
          <w:color w:val="000000" w:themeColor="text1"/>
        </w:rPr>
        <w:t>onferidos aos professores do quadro geral do Município nas mesmas condições e épocas destes.</w:t>
      </w:r>
    </w:p>
    <w:p w:rsidR="00A442E9" w:rsidRPr="00B861DC" w:rsidRDefault="00A442E9" w:rsidP="00A442E9">
      <w:pPr>
        <w:jc w:val="both"/>
      </w:pPr>
    </w:p>
    <w:p w:rsidR="00A442E9" w:rsidRPr="00B861DC" w:rsidRDefault="00A442E9" w:rsidP="00A442E9">
      <w:pPr>
        <w:jc w:val="both"/>
      </w:pPr>
      <w:r w:rsidRPr="00B861DC">
        <w:rPr>
          <w:b/>
        </w:rPr>
        <w:t xml:space="preserve"> </w:t>
      </w:r>
      <w:r w:rsidRPr="00B861DC">
        <w:rPr>
          <w:b/>
        </w:rPr>
        <w:tab/>
        <w:t xml:space="preserve">Art. 2º- </w:t>
      </w:r>
      <w:r w:rsidRPr="00B861DC">
        <w:t>A contratação decorrente desta lei terá validade de 01 (um) ano a contar da assinatura do contrato, podendo ser renovada por igual período se assim se fizer necessário.</w:t>
      </w:r>
    </w:p>
    <w:p w:rsidR="00A442E9" w:rsidRPr="00B861DC" w:rsidRDefault="00A442E9" w:rsidP="00A442E9">
      <w:pPr>
        <w:jc w:val="both"/>
      </w:pPr>
    </w:p>
    <w:p w:rsidR="00A442E9" w:rsidRPr="00B861DC" w:rsidRDefault="00A442E9" w:rsidP="00A442E9">
      <w:pPr>
        <w:jc w:val="both"/>
      </w:pPr>
      <w:r w:rsidRPr="00B861DC">
        <w:rPr>
          <w:b/>
        </w:rPr>
        <w:t xml:space="preserve"> </w:t>
      </w:r>
      <w:r w:rsidRPr="00B861DC">
        <w:rPr>
          <w:b/>
        </w:rPr>
        <w:tab/>
        <w:t>Art. 3°</w:t>
      </w:r>
      <w:r w:rsidRPr="00B861DC">
        <w:t xml:space="preserve"> – O pagamento das despesas referente às contratações desta lei </w:t>
      </w:r>
      <w:proofErr w:type="gramStart"/>
      <w:r w:rsidRPr="00B861DC">
        <w:t>serão efetivadas</w:t>
      </w:r>
      <w:proofErr w:type="gramEnd"/>
      <w:r w:rsidRPr="00B861DC">
        <w:t xml:space="preserve"> por conta da seguinte dotação orçamentária:</w:t>
      </w:r>
    </w:p>
    <w:p w:rsidR="00A442E9" w:rsidRPr="00B861DC" w:rsidRDefault="00A442E9" w:rsidP="00A442E9">
      <w:pPr>
        <w:jc w:val="both"/>
      </w:pPr>
    </w:p>
    <w:p w:rsidR="00A442E9" w:rsidRPr="00B861DC" w:rsidRDefault="00754890" w:rsidP="00A442E9">
      <w:pPr>
        <w:ind w:left="1416"/>
        <w:jc w:val="both"/>
        <w:rPr>
          <w:b/>
        </w:rPr>
      </w:pPr>
      <w:r>
        <w:rPr>
          <w:b/>
        </w:rPr>
        <w:t>Programa 018 – Manutenção do Funcionalismo Público Municipal</w:t>
      </w:r>
    </w:p>
    <w:p w:rsidR="00A442E9" w:rsidRPr="00B861DC" w:rsidRDefault="00A442E9" w:rsidP="00A442E9">
      <w:pPr>
        <w:ind w:left="1416"/>
        <w:jc w:val="both"/>
        <w:rPr>
          <w:b/>
        </w:rPr>
      </w:pPr>
      <w:r w:rsidRPr="00B861DC">
        <w:rPr>
          <w:b/>
        </w:rPr>
        <w:t xml:space="preserve">Projeto Atividade </w:t>
      </w:r>
      <w:r w:rsidR="00754890">
        <w:rPr>
          <w:b/>
        </w:rPr>
        <w:t>2004</w:t>
      </w:r>
      <w:r w:rsidRPr="00B861DC">
        <w:rPr>
          <w:b/>
        </w:rPr>
        <w:t xml:space="preserve"> – Manutenção </w:t>
      </w:r>
      <w:r w:rsidR="00754890">
        <w:rPr>
          <w:b/>
        </w:rPr>
        <w:t>do Funcionalismo – Servidores Ativos</w:t>
      </w:r>
    </w:p>
    <w:p w:rsidR="00A442E9" w:rsidRPr="00B861DC" w:rsidRDefault="00A442E9" w:rsidP="00A442E9">
      <w:pPr>
        <w:ind w:left="1416"/>
        <w:jc w:val="both"/>
        <w:rPr>
          <w:b/>
        </w:rPr>
      </w:pPr>
      <w:r w:rsidRPr="00B861DC">
        <w:rPr>
          <w:b/>
        </w:rPr>
        <w:t>Elemento da Despesa 3.1.90.11.00.00.00.00.</w:t>
      </w:r>
      <w:r w:rsidR="00754890">
        <w:rPr>
          <w:b/>
        </w:rPr>
        <w:t>0001</w:t>
      </w:r>
      <w:r w:rsidRPr="00B861DC">
        <w:rPr>
          <w:b/>
        </w:rPr>
        <w:t xml:space="preserve"> – Vencimentos Vantagens Fixas – Pessoa Civil.</w:t>
      </w:r>
    </w:p>
    <w:p w:rsidR="00A442E9" w:rsidRPr="00B861DC" w:rsidRDefault="00A442E9" w:rsidP="00A442E9">
      <w:pPr>
        <w:jc w:val="both"/>
      </w:pPr>
    </w:p>
    <w:p w:rsidR="00A442E9" w:rsidRPr="00B861DC" w:rsidRDefault="00A442E9" w:rsidP="00A442E9">
      <w:pPr>
        <w:jc w:val="both"/>
      </w:pPr>
      <w:r w:rsidRPr="00B861DC">
        <w:rPr>
          <w:b/>
        </w:rPr>
        <w:t xml:space="preserve"> </w:t>
      </w:r>
      <w:r w:rsidRPr="00B861DC">
        <w:rPr>
          <w:b/>
        </w:rPr>
        <w:tab/>
        <w:t>Art. 4°</w:t>
      </w:r>
      <w:r w:rsidRPr="00B861DC">
        <w:t xml:space="preserve"> – Esta lei entre em vigor na data de sua publicação</w:t>
      </w:r>
      <w:r w:rsidRPr="00B861DC">
        <w:rPr>
          <w:color w:val="000000"/>
        </w:rPr>
        <w:t>.</w:t>
      </w:r>
    </w:p>
    <w:p w:rsidR="00A442E9" w:rsidRPr="00B861DC" w:rsidRDefault="00A442E9" w:rsidP="00A442E9">
      <w:pPr>
        <w:pStyle w:val="NormalWeb"/>
        <w:jc w:val="center"/>
        <w:rPr>
          <w:color w:val="000000"/>
        </w:rPr>
      </w:pPr>
    </w:p>
    <w:p w:rsidR="00A442E9" w:rsidRPr="00B861DC" w:rsidRDefault="00A442E9" w:rsidP="00A442E9">
      <w:pPr>
        <w:pStyle w:val="NormalWeb"/>
        <w:jc w:val="center"/>
        <w:rPr>
          <w:color w:val="000000"/>
        </w:rPr>
      </w:pPr>
    </w:p>
    <w:p w:rsidR="00A442E9" w:rsidRPr="00B861DC" w:rsidRDefault="00A442E9" w:rsidP="00A442E9">
      <w:pPr>
        <w:pStyle w:val="NormalWeb"/>
        <w:jc w:val="center"/>
        <w:rPr>
          <w:color w:val="000000"/>
        </w:rPr>
      </w:pPr>
      <w:r w:rsidRPr="00B861DC">
        <w:rPr>
          <w:color w:val="000000"/>
        </w:rPr>
        <w:t xml:space="preserve">Gabinete do Prefeito Municipal de </w:t>
      </w:r>
      <w:proofErr w:type="gramStart"/>
      <w:r w:rsidRPr="00B861DC">
        <w:rPr>
          <w:color w:val="000000"/>
        </w:rPr>
        <w:t>Três Passos</w:t>
      </w:r>
      <w:proofErr w:type="gramEnd"/>
    </w:p>
    <w:p w:rsidR="00A442E9" w:rsidRPr="00B861DC" w:rsidRDefault="00A442E9" w:rsidP="00A442E9">
      <w:pPr>
        <w:pStyle w:val="NormalWeb"/>
        <w:jc w:val="center"/>
        <w:rPr>
          <w:color w:val="000000"/>
        </w:rPr>
      </w:pPr>
      <w:r w:rsidRPr="00B861DC">
        <w:rPr>
          <w:color w:val="000000"/>
        </w:rPr>
        <w:t>Aos 2</w:t>
      </w:r>
      <w:r w:rsidR="00B2197C">
        <w:rPr>
          <w:color w:val="000000"/>
        </w:rPr>
        <w:t>7</w:t>
      </w:r>
      <w:r w:rsidRPr="00B861DC">
        <w:rPr>
          <w:color w:val="000000"/>
        </w:rPr>
        <w:t xml:space="preserve"> dias de </w:t>
      </w:r>
      <w:r w:rsidR="00B2197C">
        <w:rPr>
          <w:color w:val="000000"/>
        </w:rPr>
        <w:t>abril</w:t>
      </w:r>
      <w:r w:rsidRPr="00B861DC">
        <w:rPr>
          <w:color w:val="000000"/>
        </w:rPr>
        <w:t xml:space="preserve"> de 2012.</w:t>
      </w:r>
    </w:p>
    <w:p w:rsidR="00A442E9" w:rsidRPr="00B861DC" w:rsidRDefault="00A442E9" w:rsidP="00A442E9">
      <w:pPr>
        <w:pStyle w:val="NormalWeb"/>
        <w:jc w:val="center"/>
        <w:rPr>
          <w:color w:val="000000"/>
        </w:rPr>
      </w:pPr>
    </w:p>
    <w:p w:rsidR="00A442E9" w:rsidRPr="00B861DC" w:rsidRDefault="00A442E9" w:rsidP="00A442E9">
      <w:pPr>
        <w:pStyle w:val="NormalWeb"/>
        <w:jc w:val="center"/>
        <w:rPr>
          <w:color w:val="000000"/>
        </w:rPr>
      </w:pPr>
    </w:p>
    <w:p w:rsidR="00A442E9" w:rsidRPr="00B861DC" w:rsidRDefault="00A442E9" w:rsidP="00A442E9">
      <w:pPr>
        <w:pStyle w:val="NormalWeb"/>
        <w:jc w:val="center"/>
        <w:rPr>
          <w:color w:val="000000"/>
        </w:rPr>
      </w:pPr>
      <w:proofErr w:type="spellStart"/>
      <w:r w:rsidRPr="00B861DC">
        <w:rPr>
          <w:color w:val="000000"/>
        </w:rPr>
        <w:t>Cleri</w:t>
      </w:r>
      <w:proofErr w:type="spellEnd"/>
      <w:r w:rsidRPr="00B861DC">
        <w:rPr>
          <w:color w:val="000000"/>
        </w:rPr>
        <w:t xml:space="preserve"> </w:t>
      </w:r>
      <w:proofErr w:type="spellStart"/>
      <w:r w:rsidRPr="00B861DC">
        <w:rPr>
          <w:color w:val="000000"/>
        </w:rPr>
        <w:t>Camilotti</w:t>
      </w:r>
      <w:proofErr w:type="spellEnd"/>
    </w:p>
    <w:p w:rsidR="00A442E9" w:rsidRPr="00B861DC" w:rsidRDefault="00A442E9" w:rsidP="00A442E9">
      <w:pPr>
        <w:pStyle w:val="NormalWeb"/>
        <w:jc w:val="center"/>
        <w:rPr>
          <w:color w:val="000000"/>
        </w:rPr>
      </w:pPr>
      <w:r w:rsidRPr="00B861DC">
        <w:rPr>
          <w:color w:val="000000"/>
        </w:rPr>
        <w:t xml:space="preserve">Prefeito Municipal de </w:t>
      </w:r>
      <w:proofErr w:type="gramStart"/>
      <w:r w:rsidRPr="00B861DC">
        <w:rPr>
          <w:color w:val="000000"/>
        </w:rPr>
        <w:t>Três Passos</w:t>
      </w:r>
      <w:proofErr w:type="gramEnd"/>
    </w:p>
    <w:sectPr w:rsidR="00A442E9" w:rsidRPr="00B861DC" w:rsidSect="00B57ABD">
      <w:pgSz w:w="11906" w:h="16838"/>
      <w:pgMar w:top="2835"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442E9"/>
    <w:rsid w:val="00007AF3"/>
    <w:rsid w:val="0019397D"/>
    <w:rsid w:val="001D2D37"/>
    <w:rsid w:val="002A426B"/>
    <w:rsid w:val="003E3C8D"/>
    <w:rsid w:val="004B1EE6"/>
    <w:rsid w:val="004E4153"/>
    <w:rsid w:val="006D2B4C"/>
    <w:rsid w:val="00754890"/>
    <w:rsid w:val="00A442E9"/>
    <w:rsid w:val="00B2197C"/>
    <w:rsid w:val="00C94F8A"/>
    <w:rsid w:val="00D362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2E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unhideWhenUsed/>
    <w:rsid w:val="00A442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2565</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Meus Documentos</dc:creator>
  <cp:lastModifiedBy>Meus Documentos</cp:lastModifiedBy>
  <cp:revision>2</cp:revision>
  <dcterms:created xsi:type="dcterms:W3CDTF">2012-04-27T13:34:00Z</dcterms:created>
  <dcterms:modified xsi:type="dcterms:W3CDTF">2012-04-27T13:34:00Z</dcterms:modified>
</cp:coreProperties>
</file>