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31" w:rsidRPr="00432860" w:rsidRDefault="000B5731" w:rsidP="000B5731">
      <w:pPr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 xml:space="preserve">   </w:t>
      </w:r>
    </w:p>
    <w:p w:rsidR="000B5731" w:rsidRPr="00432860" w:rsidRDefault="000B5731" w:rsidP="000B5731">
      <w:pPr>
        <w:jc w:val="center"/>
        <w:rPr>
          <w:rFonts w:ascii="Arial" w:hAnsi="Arial" w:cs="Arial"/>
          <w:b/>
        </w:rPr>
      </w:pPr>
      <w:r w:rsidRPr="00432860">
        <w:rPr>
          <w:rFonts w:ascii="Arial" w:hAnsi="Arial" w:cs="Arial"/>
          <w:b/>
        </w:rPr>
        <w:t>EXPOSIÇÃO DE MOTIVOS</w:t>
      </w:r>
    </w:p>
    <w:p w:rsidR="000B5731" w:rsidRPr="00432860" w:rsidRDefault="000B5731" w:rsidP="000B5731">
      <w:pPr>
        <w:jc w:val="center"/>
        <w:rPr>
          <w:rFonts w:ascii="Arial" w:hAnsi="Arial" w:cs="Arial"/>
          <w:b/>
        </w:rPr>
      </w:pPr>
      <w:r w:rsidRPr="00432860">
        <w:rPr>
          <w:rFonts w:ascii="Arial" w:hAnsi="Arial" w:cs="Arial"/>
          <w:b/>
        </w:rPr>
        <w:t xml:space="preserve">Projeto de Lei </w:t>
      </w:r>
      <w:r w:rsidR="00843CC4">
        <w:rPr>
          <w:rFonts w:ascii="Arial" w:hAnsi="Arial" w:cs="Arial"/>
          <w:b/>
        </w:rPr>
        <w:t>120/2013</w:t>
      </w:r>
    </w:p>
    <w:p w:rsidR="000B5731" w:rsidRPr="00432860" w:rsidRDefault="000B5731" w:rsidP="000B5731">
      <w:pPr>
        <w:jc w:val="both"/>
        <w:rPr>
          <w:rFonts w:ascii="Arial" w:hAnsi="Arial" w:cs="Arial"/>
          <w:b/>
          <w:sz w:val="22"/>
          <w:szCs w:val="22"/>
        </w:rPr>
      </w:pPr>
    </w:p>
    <w:p w:rsidR="007E4536" w:rsidRPr="00432860" w:rsidRDefault="007E4536" w:rsidP="000B5731">
      <w:pPr>
        <w:jc w:val="both"/>
        <w:rPr>
          <w:rFonts w:ascii="Arial" w:hAnsi="Arial" w:cs="Arial"/>
          <w:b/>
          <w:sz w:val="22"/>
          <w:szCs w:val="22"/>
        </w:rPr>
      </w:pPr>
    </w:p>
    <w:p w:rsidR="000B5731" w:rsidRPr="00432860" w:rsidRDefault="000B5731" w:rsidP="000B5731">
      <w:pPr>
        <w:jc w:val="both"/>
        <w:rPr>
          <w:rFonts w:ascii="Arial" w:hAnsi="Arial" w:cs="Arial"/>
          <w:sz w:val="22"/>
          <w:szCs w:val="22"/>
        </w:rPr>
      </w:pPr>
    </w:p>
    <w:p w:rsidR="000B5731" w:rsidRPr="00432860" w:rsidRDefault="000B5731" w:rsidP="000B5731">
      <w:pPr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pStyle w:val="Recuodecorpodetexto"/>
        <w:spacing w:after="100" w:afterAutospacing="1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 xml:space="preserve"> </w:t>
      </w:r>
      <w:r w:rsidRPr="00432860">
        <w:rPr>
          <w:rFonts w:ascii="Arial" w:hAnsi="Arial" w:cs="Arial"/>
          <w:sz w:val="22"/>
          <w:szCs w:val="22"/>
        </w:rPr>
        <w:tab/>
      </w:r>
      <w:r w:rsidRPr="00432860">
        <w:rPr>
          <w:rFonts w:ascii="Arial" w:hAnsi="Arial" w:cs="Arial"/>
          <w:sz w:val="22"/>
          <w:szCs w:val="22"/>
        </w:rPr>
        <w:tab/>
      </w:r>
      <w:r w:rsidRPr="00432860">
        <w:rPr>
          <w:rFonts w:ascii="Arial" w:hAnsi="Arial" w:cs="Arial"/>
          <w:sz w:val="22"/>
          <w:szCs w:val="22"/>
        </w:rPr>
        <w:tab/>
      </w:r>
      <w:r w:rsidRPr="00432860">
        <w:rPr>
          <w:rFonts w:ascii="Arial" w:hAnsi="Arial" w:cs="Arial"/>
          <w:sz w:val="22"/>
          <w:szCs w:val="22"/>
        </w:rPr>
        <w:tab/>
        <w:t>O presente Projeto de Lei tem por objetivo Estimar a Receita e Fixar a Despesa do Município par</w:t>
      </w:r>
      <w:r w:rsidR="007C6169">
        <w:rPr>
          <w:rFonts w:ascii="Arial" w:hAnsi="Arial" w:cs="Arial"/>
          <w:sz w:val="22"/>
          <w:szCs w:val="22"/>
        </w:rPr>
        <w:t>a o exercício financeiro de 2014</w:t>
      </w:r>
      <w:r w:rsidRPr="00432860">
        <w:rPr>
          <w:rFonts w:ascii="Arial" w:hAnsi="Arial" w:cs="Arial"/>
          <w:sz w:val="22"/>
          <w:szCs w:val="22"/>
        </w:rPr>
        <w:t>, referentes aos Poderes do Município, seus fundos, órgãos e entidades da Administração Indireta.</w:t>
      </w:r>
    </w:p>
    <w:p w:rsidR="00432860" w:rsidRPr="00432860" w:rsidRDefault="00432860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ab/>
        <w:t xml:space="preserve"> </w:t>
      </w:r>
      <w:r w:rsidRPr="00432860">
        <w:rPr>
          <w:rFonts w:ascii="Arial" w:hAnsi="Arial" w:cs="Arial"/>
          <w:sz w:val="22"/>
          <w:szCs w:val="22"/>
        </w:rPr>
        <w:tab/>
      </w:r>
      <w:r w:rsidRPr="00432860">
        <w:rPr>
          <w:rFonts w:ascii="Arial" w:hAnsi="Arial" w:cs="Arial"/>
          <w:sz w:val="22"/>
          <w:szCs w:val="22"/>
        </w:rPr>
        <w:tab/>
      </w:r>
      <w:r w:rsidRPr="00432860">
        <w:rPr>
          <w:rFonts w:ascii="Arial" w:hAnsi="Arial" w:cs="Arial"/>
          <w:sz w:val="22"/>
          <w:szCs w:val="22"/>
        </w:rPr>
        <w:tab/>
        <w:t>Assim, solicitamos a esta casa a aprovação do presente projeto</w:t>
      </w:r>
      <w:proofErr w:type="gramStart"/>
      <w:r w:rsidRPr="00432860">
        <w:rPr>
          <w:rFonts w:ascii="Arial" w:hAnsi="Arial" w:cs="Arial"/>
          <w:sz w:val="22"/>
          <w:szCs w:val="22"/>
        </w:rPr>
        <w:t xml:space="preserve">  </w:t>
      </w:r>
      <w:proofErr w:type="gramEnd"/>
      <w:r w:rsidRPr="00432860">
        <w:rPr>
          <w:rFonts w:ascii="Arial" w:hAnsi="Arial" w:cs="Arial"/>
          <w:sz w:val="22"/>
          <w:szCs w:val="22"/>
        </w:rPr>
        <w:t>de lei, o mais breve possível.</w:t>
      </w:r>
    </w:p>
    <w:p w:rsidR="00432860" w:rsidRPr="00432860" w:rsidRDefault="00432860" w:rsidP="00432860">
      <w:pPr>
        <w:spacing w:line="360" w:lineRule="auto"/>
        <w:ind w:left="2124" w:firstLine="708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360" w:lineRule="auto"/>
        <w:ind w:left="2124" w:firstLine="708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360" w:lineRule="auto"/>
        <w:ind w:left="2124" w:firstLine="708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Atenciosamente,</w:t>
      </w:r>
    </w:p>
    <w:p w:rsidR="00432860" w:rsidRPr="00432860" w:rsidRDefault="00432860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5731" w:rsidRPr="00432860" w:rsidRDefault="000B5731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4536" w:rsidRPr="00432860" w:rsidRDefault="007E4536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5731" w:rsidRPr="00432860" w:rsidRDefault="000B5731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5731" w:rsidRPr="00432860" w:rsidRDefault="000B5731" w:rsidP="0043286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B5731" w:rsidRPr="00432860" w:rsidRDefault="000B5731" w:rsidP="004328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JOSÉ CARLOS ANZILIERO AMARAL</w:t>
      </w:r>
    </w:p>
    <w:p w:rsidR="000B5731" w:rsidRPr="00432860" w:rsidRDefault="000B5731" w:rsidP="004328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PREFEITO MUNICIPAL EM EXERCÍCIO</w:t>
      </w:r>
    </w:p>
    <w:p w:rsidR="000B5731" w:rsidRPr="00432860" w:rsidRDefault="000B5731" w:rsidP="004328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B5731" w:rsidRPr="00432860" w:rsidRDefault="000B5731" w:rsidP="004328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B5731" w:rsidRPr="00432860" w:rsidRDefault="000B5731" w:rsidP="004328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E2F21" w:rsidRPr="00432860" w:rsidRDefault="004E2F21" w:rsidP="004328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E2F21" w:rsidRPr="00432860" w:rsidRDefault="004E2F21" w:rsidP="004328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B5731" w:rsidRPr="00432860" w:rsidRDefault="000B5731" w:rsidP="0043286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32860" w:rsidRDefault="00432860" w:rsidP="0043286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B5731" w:rsidRPr="00432860" w:rsidRDefault="000B5731" w:rsidP="00432860">
      <w:pPr>
        <w:spacing w:line="360" w:lineRule="auto"/>
        <w:jc w:val="center"/>
        <w:rPr>
          <w:rFonts w:ascii="Arial" w:hAnsi="Arial" w:cs="Arial"/>
          <w:b/>
        </w:rPr>
      </w:pPr>
      <w:r w:rsidRPr="00432860">
        <w:rPr>
          <w:rFonts w:ascii="Arial" w:hAnsi="Arial" w:cs="Arial"/>
          <w:b/>
        </w:rPr>
        <w:lastRenderedPageBreak/>
        <w:t xml:space="preserve">PROJETO DE LEI N° </w:t>
      </w:r>
      <w:r w:rsidR="00843CC4">
        <w:rPr>
          <w:rFonts w:ascii="Arial" w:hAnsi="Arial" w:cs="Arial"/>
          <w:b/>
        </w:rPr>
        <w:t>120</w:t>
      </w:r>
      <w:r w:rsidRPr="00432860">
        <w:rPr>
          <w:rFonts w:ascii="Arial" w:hAnsi="Arial" w:cs="Arial"/>
          <w:b/>
        </w:rPr>
        <w:t>/2013</w:t>
      </w:r>
    </w:p>
    <w:p w:rsidR="000B5731" w:rsidRPr="00432860" w:rsidRDefault="000B5731" w:rsidP="00432860">
      <w:pPr>
        <w:spacing w:line="360" w:lineRule="auto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autoSpaceDE w:val="0"/>
        <w:autoSpaceDN w:val="0"/>
        <w:adjustRightInd w:val="0"/>
        <w:spacing w:after="100" w:afterAutospacing="1"/>
        <w:jc w:val="center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pStyle w:val="Recuodecorpodetexto"/>
        <w:spacing w:after="100" w:afterAutospacing="1" w:line="240" w:lineRule="atLeast"/>
        <w:ind w:left="4536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Estima a Receita e Fixa a Despesa do Município para o exercício financeiro de 2014.</w:t>
      </w:r>
    </w:p>
    <w:p w:rsidR="00432860" w:rsidRPr="00432860" w:rsidRDefault="00432860" w:rsidP="00432860">
      <w:pPr>
        <w:pStyle w:val="Recuodecorpodetexto"/>
        <w:spacing w:after="100" w:afterAutospacing="1" w:line="240" w:lineRule="atLeast"/>
        <w:ind w:left="4536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autoSpaceDE w:val="0"/>
        <w:autoSpaceDN w:val="0"/>
        <w:adjustRightInd w:val="0"/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Art. 1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. Esta Lei estima a receita e fixa a despesa do Município para o exercício financeiro de 2014, referentes aos Poderes do Município, seus fundos, órgãos e entidades da Administração Indireta.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§ 1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. Constituem anexos e fazem parte desta Lei:</w:t>
      </w:r>
    </w:p>
    <w:p w:rsidR="00432860" w:rsidRPr="00432860" w:rsidRDefault="00432860" w:rsidP="00432860">
      <w:pPr>
        <w:autoSpaceDE w:val="0"/>
        <w:autoSpaceDN w:val="0"/>
        <w:adjustRightInd w:val="0"/>
        <w:spacing w:before="100" w:beforeAutospacing="1" w:after="100" w:afterAutospacing="1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432860">
        <w:rPr>
          <w:rFonts w:ascii="Arial" w:hAnsi="Arial" w:cs="Arial"/>
          <w:bCs/>
          <w:sz w:val="22"/>
          <w:szCs w:val="22"/>
        </w:rPr>
        <w:t>I – Demonstrativo da receita e da despesa do Município para o exercício a que se refere à proposta e os dois seguintes, a receita realizada dos três últimos exercícios encerrados e a prevista para o ano corrente;</w:t>
      </w:r>
    </w:p>
    <w:p w:rsidR="00432860" w:rsidRPr="00432860" w:rsidRDefault="00432860" w:rsidP="00432860">
      <w:pPr>
        <w:autoSpaceDE w:val="0"/>
        <w:autoSpaceDN w:val="0"/>
        <w:adjustRightInd w:val="0"/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Cs/>
          <w:sz w:val="22"/>
          <w:szCs w:val="22"/>
        </w:rPr>
        <w:t xml:space="preserve">II - Metodologia e premissa de cálculos realizados, nos termos do que dispõe o art. 12 da Lei Complementar </w:t>
      </w:r>
      <w:proofErr w:type="gramStart"/>
      <w:r w:rsidRPr="00432860">
        <w:rPr>
          <w:rFonts w:ascii="Arial" w:hAnsi="Arial" w:cs="Arial"/>
          <w:bCs/>
          <w:sz w:val="22"/>
          <w:szCs w:val="22"/>
        </w:rPr>
        <w:t>n</w:t>
      </w:r>
      <w:r w:rsidRPr="00432860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Cs/>
          <w:sz w:val="22"/>
          <w:szCs w:val="22"/>
        </w:rPr>
        <w:t xml:space="preserve"> 101</w:t>
      </w:r>
      <w:proofErr w:type="gramEnd"/>
      <w:r w:rsidRPr="00432860">
        <w:rPr>
          <w:rFonts w:ascii="Arial" w:hAnsi="Arial" w:cs="Arial"/>
          <w:bCs/>
          <w:sz w:val="22"/>
          <w:szCs w:val="22"/>
        </w:rPr>
        <w:t>, de 2000 (LRF);</w:t>
      </w:r>
    </w:p>
    <w:p w:rsidR="00432860" w:rsidRPr="00432860" w:rsidRDefault="00432860" w:rsidP="00432860">
      <w:pPr>
        <w:autoSpaceDE w:val="0"/>
        <w:autoSpaceDN w:val="0"/>
        <w:adjustRightInd w:val="0"/>
        <w:spacing w:before="100" w:beforeAutospacing="1" w:after="100" w:afterAutospacing="1"/>
        <w:ind w:firstLine="851"/>
        <w:jc w:val="both"/>
        <w:rPr>
          <w:rFonts w:ascii="Arial" w:hAnsi="Arial" w:cs="Arial"/>
          <w:bCs/>
          <w:sz w:val="22"/>
          <w:szCs w:val="22"/>
        </w:rPr>
      </w:pPr>
      <w:r w:rsidRPr="00432860">
        <w:rPr>
          <w:rFonts w:ascii="Arial" w:hAnsi="Arial" w:cs="Arial"/>
          <w:bCs/>
          <w:sz w:val="22"/>
          <w:szCs w:val="22"/>
        </w:rPr>
        <w:t>III – Demonstrativo da Receita Corrente Líquida (RCL) projetada para 2014 (LRF, art. 12, § 3</w:t>
      </w:r>
      <w:r w:rsidRPr="00432860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Cs/>
          <w:sz w:val="22"/>
          <w:szCs w:val="22"/>
        </w:rPr>
        <w:t>);</w:t>
      </w:r>
    </w:p>
    <w:p w:rsidR="00432860" w:rsidRPr="00432860" w:rsidRDefault="00432860" w:rsidP="00432860">
      <w:pPr>
        <w:pStyle w:val="Corpodetexto2"/>
        <w:spacing w:before="100" w:beforeAutospacing="1" w:after="100" w:afterAutospacing="1"/>
        <w:ind w:firstLine="851"/>
        <w:rPr>
          <w:rFonts w:ascii="Arial" w:hAnsi="Arial" w:cs="Arial"/>
          <w:b/>
          <w:bCs/>
          <w:sz w:val="22"/>
          <w:szCs w:val="22"/>
        </w:rPr>
      </w:pPr>
      <w:r w:rsidRPr="00432860">
        <w:rPr>
          <w:rFonts w:ascii="Arial" w:hAnsi="Arial" w:cs="Arial"/>
          <w:b/>
          <w:bCs/>
          <w:sz w:val="22"/>
          <w:szCs w:val="22"/>
        </w:rPr>
        <w:t>IV – Anexos orçamentários 1, 2, 6, 7, 8 e 9 da Lei n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bCs/>
          <w:sz w:val="22"/>
          <w:szCs w:val="22"/>
        </w:rPr>
        <w:t xml:space="preserve"> 4.320, de 1964;</w:t>
      </w:r>
    </w:p>
    <w:p w:rsidR="00432860" w:rsidRPr="00432860" w:rsidRDefault="00432860" w:rsidP="00432860">
      <w:pPr>
        <w:pStyle w:val="Corpodetexto2"/>
        <w:spacing w:before="100" w:beforeAutospacing="1" w:after="100" w:afterAutospacing="1"/>
        <w:ind w:firstLine="851"/>
        <w:rPr>
          <w:rFonts w:ascii="Arial" w:hAnsi="Arial" w:cs="Arial"/>
          <w:b/>
          <w:bCs/>
          <w:sz w:val="22"/>
          <w:szCs w:val="22"/>
        </w:rPr>
      </w:pPr>
      <w:r w:rsidRPr="00432860">
        <w:rPr>
          <w:rFonts w:ascii="Arial" w:hAnsi="Arial" w:cs="Arial"/>
          <w:b/>
          <w:bCs/>
          <w:sz w:val="22"/>
          <w:szCs w:val="22"/>
        </w:rPr>
        <w:t>V - Descrição sucinta de cada unidade administrativa e de suas principais finalidades com indicação da respectiva legislação (parágrafo único do art. 22 da Lei n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bCs/>
          <w:sz w:val="22"/>
          <w:szCs w:val="22"/>
        </w:rPr>
        <w:t xml:space="preserve"> 4.320, de 1964);</w:t>
      </w:r>
    </w:p>
    <w:p w:rsidR="00432860" w:rsidRPr="00432860" w:rsidRDefault="00432860" w:rsidP="00432860">
      <w:pPr>
        <w:pStyle w:val="Corpodetexto2"/>
        <w:spacing w:before="100" w:beforeAutospacing="1" w:after="100" w:afterAutospacing="1"/>
        <w:ind w:firstLine="851"/>
        <w:rPr>
          <w:rFonts w:ascii="Arial" w:hAnsi="Arial" w:cs="Arial"/>
          <w:b/>
          <w:bCs/>
          <w:sz w:val="22"/>
          <w:szCs w:val="22"/>
        </w:rPr>
      </w:pPr>
      <w:r w:rsidRPr="00432860">
        <w:rPr>
          <w:rFonts w:ascii="Arial" w:hAnsi="Arial" w:cs="Arial"/>
          <w:b/>
          <w:bCs/>
          <w:sz w:val="22"/>
          <w:szCs w:val="22"/>
        </w:rPr>
        <w:t>VI - Quadro discriminativo da receita por fontes e respectiva legislação (inciso III, do § 1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bCs/>
          <w:sz w:val="22"/>
          <w:szCs w:val="22"/>
        </w:rPr>
        <w:t>, do art. 2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bCs/>
          <w:sz w:val="22"/>
          <w:szCs w:val="22"/>
        </w:rPr>
        <w:t xml:space="preserve"> da Lei n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bCs/>
          <w:sz w:val="22"/>
          <w:szCs w:val="22"/>
        </w:rPr>
        <w:t xml:space="preserve"> 4.320, de 1964);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eastAsia="Arial Unicode MS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VII - Demonstrativo da estimativa e compensação da renúncia da receita (LRF, art. 5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, II</w:t>
      </w:r>
      <w:proofErr w:type="gramStart"/>
      <w:r w:rsidRPr="00432860">
        <w:rPr>
          <w:rFonts w:ascii="Arial" w:hAnsi="Arial" w:cs="Arial"/>
          <w:sz w:val="22"/>
          <w:szCs w:val="22"/>
        </w:rPr>
        <w:t>)</w:t>
      </w:r>
      <w:proofErr w:type="gramEnd"/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VIII - Demonstrativo da margem de expansão das despesas obrigatórias de caráter continuado (LRF, art. 5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, II);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IX – Demonstrativo da receita e impostos e das despesas com Ações e Serviços Públicos de Saúde (ASPS);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lastRenderedPageBreak/>
        <w:t>X - Demonstrativo das receitas e despesas com Manutenção e Desenvolvimento do Ensino (MDE) e Fundo de Manutenção e Desenvolvimento da Educação Básica e de Valorização dos Profissionais da Educação (FUNDEB);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  <w:lang w:val="pt-PT"/>
        </w:rPr>
      </w:pPr>
      <w:r w:rsidRPr="00432860">
        <w:rPr>
          <w:rFonts w:ascii="Arial" w:hAnsi="Arial" w:cs="Arial"/>
          <w:sz w:val="22"/>
          <w:szCs w:val="22"/>
          <w:lang w:val="pt-PT"/>
        </w:rPr>
        <w:t>XI - Anexo de compatibilidade do orçamento com o anexo de metas fiscais (LRF, art. 5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  <w:lang w:val="pt-PT"/>
        </w:rPr>
        <w:t>o</w:t>
      </w:r>
      <w:r w:rsidRPr="00432860">
        <w:rPr>
          <w:rFonts w:ascii="Arial" w:hAnsi="Arial" w:cs="Arial"/>
          <w:sz w:val="22"/>
          <w:szCs w:val="22"/>
          <w:lang w:val="pt-PT"/>
        </w:rPr>
        <w:t>, I);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  <w:lang w:val="pt-PT"/>
        </w:rPr>
      </w:pPr>
      <w:r w:rsidRPr="00432860">
        <w:rPr>
          <w:rFonts w:ascii="Arial" w:hAnsi="Arial" w:cs="Arial"/>
          <w:sz w:val="22"/>
          <w:szCs w:val="22"/>
          <w:lang w:val="pt-PT"/>
        </w:rPr>
        <w:t>XII – Anexo demonstrativo da despesa com pessoal do Executivo, do Legislativo e consolidado do Município orçado para 2014;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  <w:lang w:val="pt-PT"/>
        </w:rPr>
      </w:pPr>
      <w:r w:rsidRPr="00432860">
        <w:rPr>
          <w:rFonts w:ascii="Arial" w:hAnsi="Arial" w:cs="Arial"/>
          <w:sz w:val="22"/>
          <w:szCs w:val="22"/>
          <w:lang w:val="pt-PT"/>
        </w:rPr>
        <w:t>XIII – Anexo demonstrativo da receita e da despesa por destinação e fonte de recursos.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  <w:lang w:val="pt-PT"/>
        </w:rPr>
      </w:pPr>
      <w:r w:rsidRPr="00432860">
        <w:rPr>
          <w:rFonts w:ascii="Arial" w:hAnsi="Arial" w:cs="Arial"/>
          <w:sz w:val="22"/>
          <w:szCs w:val="22"/>
          <w:lang w:val="pt-PT"/>
        </w:rPr>
        <w:t>§ 2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  <w:lang w:val="pt-PT"/>
        </w:rPr>
        <w:t>o</w:t>
      </w:r>
      <w:r w:rsidRPr="00432860">
        <w:rPr>
          <w:rFonts w:ascii="Arial" w:hAnsi="Arial" w:cs="Arial"/>
          <w:sz w:val="22"/>
          <w:szCs w:val="22"/>
          <w:lang w:val="pt-PT"/>
        </w:rPr>
        <w:t>. O anexo XI deste artigo atualiza os valores relativos às metas de resultados fiscais do anexo de metas fiscais de que trata a Lei de Diretrizes Orçamentárias, nos termos do art. 4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  <w:lang w:val="pt-PT"/>
        </w:rPr>
        <w:t>o</w:t>
      </w:r>
      <w:r w:rsidRPr="00432860">
        <w:rPr>
          <w:rFonts w:ascii="Arial" w:hAnsi="Arial" w:cs="Arial"/>
          <w:sz w:val="22"/>
          <w:szCs w:val="22"/>
          <w:lang w:val="pt-PT"/>
        </w:rPr>
        <w:t>, § 1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  <w:lang w:val="pt-PT"/>
        </w:rPr>
        <w:t>o</w:t>
      </w:r>
      <w:r w:rsidRPr="00432860">
        <w:rPr>
          <w:rFonts w:ascii="Arial" w:hAnsi="Arial" w:cs="Arial"/>
          <w:sz w:val="22"/>
          <w:szCs w:val="22"/>
          <w:lang w:val="pt-PT"/>
        </w:rPr>
        <w:t xml:space="preserve"> da LRF.</w:t>
      </w:r>
    </w:p>
    <w:p w:rsidR="00432860" w:rsidRPr="00432860" w:rsidRDefault="00432860" w:rsidP="00432860">
      <w:pPr>
        <w:pStyle w:val="Corpodetexto3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/>
          <w:bCs/>
          <w:sz w:val="22"/>
          <w:szCs w:val="22"/>
        </w:rPr>
        <w:t>Art. 2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bCs/>
          <w:sz w:val="22"/>
          <w:szCs w:val="22"/>
        </w:rPr>
        <w:t>.</w:t>
      </w:r>
      <w:r w:rsidRPr="00432860">
        <w:rPr>
          <w:rFonts w:ascii="Arial" w:hAnsi="Arial" w:cs="Arial"/>
          <w:sz w:val="22"/>
          <w:szCs w:val="22"/>
        </w:rPr>
        <w:t xml:space="preserve"> O Orçamento do Município, em obediência ao princípio do equilíbrio das contas públicas de que trata a Lei Complementar </w:t>
      </w:r>
      <w:proofErr w:type="gramStart"/>
      <w:r w:rsidRPr="00432860">
        <w:rPr>
          <w:rFonts w:ascii="Arial" w:hAnsi="Arial" w:cs="Arial"/>
          <w:bCs/>
          <w:sz w:val="22"/>
          <w:szCs w:val="22"/>
        </w:rPr>
        <w:t>n</w:t>
      </w:r>
      <w:r w:rsidRPr="00432860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 xml:space="preserve"> 101</w:t>
      </w:r>
      <w:proofErr w:type="gramEnd"/>
      <w:r w:rsidRPr="00432860">
        <w:rPr>
          <w:rFonts w:ascii="Arial" w:hAnsi="Arial" w:cs="Arial"/>
          <w:sz w:val="22"/>
          <w:szCs w:val="22"/>
        </w:rPr>
        <w:t>, de 2000, art. 1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, § 1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, fica estabelecido em igual valor entre a receita estimada e a soma da despesa fixada acrescida da(s) reserva(s) de contingência(s).</w:t>
      </w:r>
    </w:p>
    <w:p w:rsidR="00432860" w:rsidRPr="00432860" w:rsidRDefault="00432860" w:rsidP="00432860">
      <w:pPr>
        <w:pStyle w:val="Artigo"/>
        <w:tabs>
          <w:tab w:val="left" w:pos="0"/>
        </w:tabs>
        <w:spacing w:before="100" w:beforeAutospacing="1" w:after="100" w:afterAutospacing="1"/>
        <w:ind w:firstLine="851"/>
        <w:outlineLvl w:val="0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Art. 3</w:t>
      </w:r>
      <w:r w:rsidRPr="00432860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Cs/>
          <w:sz w:val="22"/>
          <w:szCs w:val="22"/>
        </w:rPr>
        <w:t xml:space="preserve">. </w:t>
      </w:r>
      <w:r w:rsidRPr="00432860">
        <w:rPr>
          <w:rFonts w:ascii="Arial" w:hAnsi="Arial" w:cs="Arial"/>
          <w:sz w:val="22"/>
          <w:szCs w:val="22"/>
        </w:rPr>
        <w:t xml:space="preserve">Considerar-se-á créditos adicionais especiais, para efeitos desta Lei, e em conformidade com a Portaria </w:t>
      </w:r>
      <w:proofErr w:type="gramStart"/>
      <w:r w:rsidRPr="00432860">
        <w:rPr>
          <w:rFonts w:ascii="Arial" w:hAnsi="Arial" w:cs="Arial"/>
          <w:sz w:val="22"/>
          <w:szCs w:val="22"/>
        </w:rPr>
        <w:t>n</w:t>
      </w:r>
      <w:r w:rsidRPr="00432860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 xml:space="preserve"> 163</w:t>
      </w:r>
      <w:proofErr w:type="gramEnd"/>
      <w:r w:rsidRPr="00432860">
        <w:rPr>
          <w:rFonts w:ascii="Arial" w:hAnsi="Arial" w:cs="Arial"/>
          <w:sz w:val="22"/>
          <w:szCs w:val="22"/>
        </w:rPr>
        <w:t>, de 2001, art. 6</w:t>
      </w:r>
      <w:r w:rsidRPr="00432860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, da Secretaria do Tesouro Nacional o crédito orçamentário criado em nível de elemento de despesa.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/>
          <w:bCs/>
          <w:sz w:val="22"/>
          <w:szCs w:val="22"/>
        </w:rPr>
        <w:t>Art. 4</w:t>
      </w:r>
      <w:r w:rsidRPr="00432860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bCs/>
          <w:sz w:val="22"/>
          <w:szCs w:val="22"/>
        </w:rPr>
        <w:t>.</w:t>
      </w:r>
      <w:r w:rsidRPr="0043286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32860">
        <w:rPr>
          <w:rFonts w:ascii="Arial" w:hAnsi="Arial" w:cs="Arial"/>
          <w:sz w:val="22"/>
          <w:szCs w:val="22"/>
        </w:rPr>
        <w:t>Fica</w:t>
      </w:r>
      <w:proofErr w:type="gramEnd"/>
      <w:r w:rsidRPr="00432860">
        <w:rPr>
          <w:rFonts w:ascii="Arial" w:hAnsi="Arial" w:cs="Arial"/>
          <w:sz w:val="22"/>
          <w:szCs w:val="22"/>
        </w:rPr>
        <w:t xml:space="preserve"> o Poder Executivo autorizado a abrir créditos suplementares, por Decreto, na Administração Direta e Indireta, observados os </w:t>
      </w:r>
      <w:proofErr w:type="spellStart"/>
      <w:r w:rsidRPr="00432860">
        <w:rPr>
          <w:rFonts w:ascii="Arial" w:hAnsi="Arial" w:cs="Arial"/>
          <w:sz w:val="22"/>
          <w:szCs w:val="22"/>
        </w:rPr>
        <w:t>arts</w:t>
      </w:r>
      <w:proofErr w:type="spellEnd"/>
      <w:r w:rsidRPr="00432860">
        <w:rPr>
          <w:rFonts w:ascii="Arial" w:hAnsi="Arial" w:cs="Arial"/>
          <w:sz w:val="22"/>
          <w:szCs w:val="22"/>
        </w:rPr>
        <w:t>. 8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, 9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 xml:space="preserve"> e 13 da Lei Complementar </w:t>
      </w:r>
      <w:proofErr w:type="gramStart"/>
      <w:r w:rsidRPr="00432860">
        <w:rPr>
          <w:rFonts w:ascii="Arial" w:hAnsi="Arial" w:cs="Arial"/>
          <w:bCs/>
          <w:sz w:val="22"/>
          <w:szCs w:val="22"/>
        </w:rPr>
        <w:t>n</w:t>
      </w:r>
      <w:r w:rsidRPr="00432860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 xml:space="preserve"> 101</w:t>
      </w:r>
      <w:proofErr w:type="gramEnd"/>
      <w:r w:rsidRPr="00432860">
        <w:rPr>
          <w:rFonts w:ascii="Arial" w:hAnsi="Arial" w:cs="Arial"/>
          <w:sz w:val="22"/>
          <w:szCs w:val="22"/>
        </w:rPr>
        <w:t>, de 2000, mediante a utilização dos recursos: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I) da anulação parcial ou total de dotações orçamentárias, nos termos do art. 43, § 1</w:t>
      </w:r>
      <w:r w:rsidRPr="00432860">
        <w:rPr>
          <w:rFonts w:ascii="Arial" w:hAnsi="Arial" w:cs="Arial"/>
          <w:sz w:val="22"/>
          <w:szCs w:val="22"/>
          <w:u w:val="words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, inciso III, da Lei n</w:t>
      </w:r>
      <w:r w:rsidRPr="00432860">
        <w:rPr>
          <w:rFonts w:ascii="Arial" w:hAnsi="Arial" w:cs="Arial"/>
          <w:sz w:val="22"/>
          <w:szCs w:val="22"/>
          <w:u w:val="words"/>
          <w:vertAlign w:val="superscript"/>
        </w:rPr>
        <w:t xml:space="preserve">o </w:t>
      </w:r>
      <w:r w:rsidRPr="00432860">
        <w:rPr>
          <w:rFonts w:ascii="Arial" w:hAnsi="Arial" w:cs="Arial"/>
          <w:sz w:val="22"/>
          <w:szCs w:val="22"/>
        </w:rPr>
        <w:t>4.320, de 17 de março de 1964, até o limite de 20% do somatório da receita total projetada, inclusive a previsão adicional (</w:t>
      </w:r>
      <w:proofErr w:type="spellStart"/>
      <w:proofErr w:type="gramStart"/>
      <w:r w:rsidRPr="00432860">
        <w:rPr>
          <w:rFonts w:ascii="Arial" w:hAnsi="Arial" w:cs="Arial"/>
          <w:sz w:val="22"/>
          <w:szCs w:val="22"/>
        </w:rPr>
        <w:t>re-estimativa</w:t>
      </w:r>
      <w:proofErr w:type="spellEnd"/>
      <w:proofErr w:type="gramEnd"/>
      <w:r w:rsidRPr="00432860">
        <w:rPr>
          <w:rFonts w:ascii="Arial" w:hAnsi="Arial" w:cs="Arial"/>
          <w:sz w:val="22"/>
          <w:szCs w:val="22"/>
        </w:rPr>
        <w:t>), ou despesa fixada no caso de entidades que não possuam receitas próprias;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proofErr w:type="gramStart"/>
      <w:r w:rsidRPr="00432860">
        <w:rPr>
          <w:rFonts w:ascii="Arial" w:hAnsi="Arial" w:cs="Arial"/>
          <w:sz w:val="22"/>
          <w:szCs w:val="22"/>
        </w:rPr>
        <w:t>II)</w:t>
      </w:r>
      <w:proofErr w:type="gramEnd"/>
      <w:r w:rsidRPr="00432860">
        <w:rPr>
          <w:rFonts w:ascii="Arial" w:hAnsi="Arial" w:cs="Arial"/>
          <w:sz w:val="22"/>
          <w:szCs w:val="22"/>
        </w:rPr>
        <w:t xml:space="preserve"> da Reserva de Contingência, com valores específicos para este fim no anexo de riscos fiscais da LDO;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III) de excesso de arrecadação proveniente de receitas livres ou vinculadas arrecadadas e a arrecadar, desde que para alocação nos mesmos créditos orçamentários em que os recursos dessas fontes foram originalmente programados;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IV) superávit financeiro apurado em balanço do exercício anterior, de acordo com as vinculações originais.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§ 1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 xml:space="preserve">. As transferências financeiras às Entidades da Administração Indireta, e estas à Administração Direta, poderão ser aumentadas por decreto até o limite de 10% em relação </w:t>
      </w:r>
      <w:r w:rsidRPr="00432860">
        <w:rPr>
          <w:rFonts w:ascii="Arial" w:hAnsi="Arial" w:cs="Arial"/>
          <w:sz w:val="22"/>
          <w:szCs w:val="22"/>
        </w:rPr>
        <w:lastRenderedPageBreak/>
        <w:t>à previsão inicial, mediante redução de outra transferência ou dotação consignada no orçamento do Órgão ou Entidade transferidor.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§ 2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. O limite para a abertura de créditos suplementares de que trata este artigo, no inciso I, é autorizado individualmente para a administração direta e para cada entidade da administração indireta e Regime Próprio de Previdência Social.</w:t>
      </w:r>
    </w:p>
    <w:p w:rsidR="00432860" w:rsidRPr="00432860" w:rsidRDefault="00432860" w:rsidP="00432860">
      <w:pPr>
        <w:pStyle w:val="inciso"/>
        <w:tabs>
          <w:tab w:val="left" w:pos="0"/>
        </w:tabs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sz w:val="22"/>
          <w:szCs w:val="22"/>
        </w:rPr>
        <w:t>§ 3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>. Poderão ser utilizadas, para efeitos de créditos adicionais, reduções de valores atribuídos a créditos orçamentários de diferentes unidades gestoras do orçamento (administração direta e indireta), sendo que os créditos adicionais especiais que envolvam o Poder Legislativo deverão possuir autorização expressa de aquele Poder.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jc w:val="both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Art. 5</w:t>
      </w:r>
      <w:r w:rsidRPr="00432860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 xml:space="preserve">. Fica o Poder Executivo autorizado a realizar operações de crédito por antecipação de receita orçamentária no decorrer do exercício, atendidas as disposições do artigo 38 da Lei Complementar </w:t>
      </w:r>
      <w:proofErr w:type="gramStart"/>
      <w:r w:rsidRPr="00432860">
        <w:rPr>
          <w:rFonts w:ascii="Arial" w:hAnsi="Arial" w:cs="Arial"/>
          <w:sz w:val="22"/>
          <w:szCs w:val="22"/>
        </w:rPr>
        <w:t>n</w:t>
      </w:r>
      <w:r w:rsidRPr="00432860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sz w:val="22"/>
          <w:szCs w:val="22"/>
        </w:rPr>
        <w:t xml:space="preserve"> 101</w:t>
      </w:r>
      <w:proofErr w:type="gramEnd"/>
      <w:r w:rsidRPr="00432860">
        <w:rPr>
          <w:rFonts w:ascii="Arial" w:hAnsi="Arial" w:cs="Arial"/>
          <w:sz w:val="22"/>
          <w:szCs w:val="22"/>
        </w:rPr>
        <w:t>, de 2000 e Resoluções do Senado Federal que dispõem sobre a matéria.</w:t>
      </w:r>
    </w:p>
    <w:p w:rsidR="00432860" w:rsidRPr="00432860" w:rsidRDefault="00432860" w:rsidP="00432860">
      <w:pPr>
        <w:spacing w:before="100" w:beforeAutospacing="1" w:after="100" w:afterAutospacing="1"/>
        <w:ind w:firstLine="851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Art. 6</w:t>
      </w:r>
      <w:r w:rsidRPr="00432860">
        <w:rPr>
          <w:rFonts w:ascii="Arial" w:hAnsi="Arial" w:cs="Arial"/>
          <w:b/>
          <w:sz w:val="22"/>
          <w:szCs w:val="22"/>
          <w:u w:val="single"/>
          <w:vertAlign w:val="superscript"/>
        </w:rPr>
        <w:t>o</w:t>
      </w:r>
      <w:r w:rsidRPr="00432860">
        <w:rPr>
          <w:rFonts w:ascii="Arial" w:hAnsi="Arial" w:cs="Arial"/>
          <w:b/>
          <w:sz w:val="22"/>
          <w:szCs w:val="22"/>
        </w:rPr>
        <w:t>.</w:t>
      </w:r>
      <w:r w:rsidRPr="00432860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0B5731" w:rsidRPr="00432860" w:rsidRDefault="000B5731" w:rsidP="00432860">
      <w:pPr>
        <w:jc w:val="both"/>
        <w:rPr>
          <w:rFonts w:ascii="Arial" w:hAnsi="Arial" w:cs="Arial"/>
          <w:sz w:val="22"/>
          <w:szCs w:val="22"/>
        </w:rPr>
      </w:pPr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7D2041" w:rsidRPr="00432860" w:rsidRDefault="007D204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 w:rsidRPr="00432860">
        <w:rPr>
          <w:rFonts w:ascii="Arial" w:hAnsi="Arial" w:cs="Arial"/>
          <w:color w:val="000000"/>
          <w:sz w:val="22"/>
          <w:szCs w:val="22"/>
        </w:rPr>
        <w:t xml:space="preserve">Gabinete do Prefeito Municipal de </w:t>
      </w:r>
      <w:proofErr w:type="gramStart"/>
      <w:r w:rsidRPr="00432860">
        <w:rPr>
          <w:rFonts w:ascii="Arial" w:hAnsi="Arial" w:cs="Arial"/>
          <w:color w:val="000000"/>
          <w:sz w:val="22"/>
          <w:szCs w:val="22"/>
        </w:rPr>
        <w:t>Três Passos</w:t>
      </w:r>
      <w:proofErr w:type="gramEnd"/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 w:rsidRPr="00432860">
        <w:rPr>
          <w:rFonts w:ascii="Arial" w:hAnsi="Arial" w:cs="Arial"/>
          <w:color w:val="000000"/>
          <w:sz w:val="22"/>
          <w:szCs w:val="22"/>
        </w:rPr>
        <w:t xml:space="preserve">Aos </w:t>
      </w:r>
      <w:r w:rsidR="00432860" w:rsidRPr="00432860">
        <w:rPr>
          <w:rFonts w:ascii="Arial" w:hAnsi="Arial" w:cs="Arial"/>
          <w:color w:val="000000"/>
          <w:sz w:val="22"/>
          <w:szCs w:val="22"/>
        </w:rPr>
        <w:t>31</w:t>
      </w:r>
      <w:r w:rsidRPr="00432860">
        <w:rPr>
          <w:rFonts w:ascii="Arial" w:hAnsi="Arial" w:cs="Arial"/>
          <w:color w:val="000000"/>
          <w:sz w:val="22"/>
          <w:szCs w:val="22"/>
        </w:rPr>
        <w:t xml:space="preserve"> dias de </w:t>
      </w:r>
      <w:r w:rsidR="004E2F21" w:rsidRPr="00432860">
        <w:rPr>
          <w:rFonts w:ascii="Arial" w:hAnsi="Arial" w:cs="Arial"/>
          <w:color w:val="000000"/>
          <w:sz w:val="22"/>
          <w:szCs w:val="22"/>
        </w:rPr>
        <w:t>outu</w:t>
      </w:r>
      <w:r w:rsidR="007D2041" w:rsidRPr="00432860">
        <w:rPr>
          <w:rFonts w:ascii="Arial" w:hAnsi="Arial" w:cs="Arial"/>
          <w:color w:val="000000"/>
          <w:sz w:val="22"/>
          <w:szCs w:val="22"/>
        </w:rPr>
        <w:t>bro</w:t>
      </w:r>
      <w:r w:rsidRPr="00432860">
        <w:rPr>
          <w:rFonts w:ascii="Arial" w:hAnsi="Arial" w:cs="Arial"/>
          <w:color w:val="000000"/>
          <w:sz w:val="22"/>
          <w:szCs w:val="22"/>
        </w:rPr>
        <w:t xml:space="preserve"> de 2013.</w:t>
      </w:r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7D2041" w:rsidRPr="00432860" w:rsidRDefault="007D204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7D2041" w:rsidRPr="00432860" w:rsidRDefault="007D204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0B5731" w:rsidRPr="00432860" w:rsidRDefault="000B5731" w:rsidP="000B5731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</w:p>
    <w:p w:rsidR="000B5731" w:rsidRPr="00432860" w:rsidRDefault="000B5731" w:rsidP="000B5731">
      <w:pPr>
        <w:jc w:val="center"/>
        <w:rPr>
          <w:rFonts w:ascii="Arial" w:hAnsi="Arial" w:cs="Arial"/>
          <w:b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JOSÉ CARLOS ANZILIERO AMARAL</w:t>
      </w:r>
    </w:p>
    <w:p w:rsidR="000B5731" w:rsidRPr="00432860" w:rsidRDefault="000B5731" w:rsidP="000B5731">
      <w:pPr>
        <w:jc w:val="center"/>
        <w:rPr>
          <w:rFonts w:ascii="Arial" w:hAnsi="Arial" w:cs="Arial"/>
          <w:sz w:val="22"/>
          <w:szCs w:val="22"/>
        </w:rPr>
      </w:pPr>
      <w:r w:rsidRPr="00432860">
        <w:rPr>
          <w:rFonts w:ascii="Arial" w:hAnsi="Arial" w:cs="Arial"/>
          <w:b/>
          <w:sz w:val="22"/>
          <w:szCs w:val="22"/>
        </w:rPr>
        <w:t>PREFEITO MUNICIPAL EM EXERCÍCIO</w:t>
      </w:r>
    </w:p>
    <w:p w:rsidR="008F72B7" w:rsidRPr="00432860" w:rsidRDefault="008F72B7">
      <w:pPr>
        <w:rPr>
          <w:rFonts w:ascii="Arial" w:hAnsi="Arial" w:cs="Arial"/>
          <w:sz w:val="22"/>
          <w:szCs w:val="22"/>
        </w:rPr>
      </w:pPr>
    </w:p>
    <w:sectPr w:rsidR="008F72B7" w:rsidRPr="00432860" w:rsidSect="00E7569B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B5731"/>
    <w:rsid w:val="000B5731"/>
    <w:rsid w:val="00360730"/>
    <w:rsid w:val="003A003A"/>
    <w:rsid w:val="00432860"/>
    <w:rsid w:val="00464276"/>
    <w:rsid w:val="004E2F21"/>
    <w:rsid w:val="00543188"/>
    <w:rsid w:val="005D2B28"/>
    <w:rsid w:val="00675E5F"/>
    <w:rsid w:val="007A1D37"/>
    <w:rsid w:val="007C6169"/>
    <w:rsid w:val="007D2041"/>
    <w:rsid w:val="007E1C49"/>
    <w:rsid w:val="007E4536"/>
    <w:rsid w:val="008159AE"/>
    <w:rsid w:val="00843CC4"/>
    <w:rsid w:val="008F0109"/>
    <w:rsid w:val="008F2DEC"/>
    <w:rsid w:val="008F72B7"/>
    <w:rsid w:val="00967A23"/>
    <w:rsid w:val="009B65EC"/>
    <w:rsid w:val="00C6539A"/>
    <w:rsid w:val="00CC3F03"/>
    <w:rsid w:val="00E41393"/>
    <w:rsid w:val="00E675DF"/>
    <w:rsid w:val="00E7569B"/>
    <w:rsid w:val="00FA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B5731"/>
  </w:style>
  <w:style w:type="paragraph" w:styleId="Recuodecorpodetexto">
    <w:name w:val="Body Text Indent"/>
    <w:basedOn w:val="Normal"/>
    <w:link w:val="RecuodecorpodetextoChar"/>
    <w:rsid w:val="0043286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328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3286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328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3286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3286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tigo">
    <w:name w:val="Artigo"/>
    <w:basedOn w:val="Normal"/>
    <w:rsid w:val="00432860"/>
    <w:pPr>
      <w:spacing w:before="240"/>
      <w:ind w:firstLine="1134"/>
      <w:jc w:val="both"/>
    </w:pPr>
    <w:rPr>
      <w:sz w:val="26"/>
      <w:szCs w:val="20"/>
    </w:rPr>
  </w:style>
  <w:style w:type="paragraph" w:customStyle="1" w:styleId="inciso">
    <w:name w:val="inciso"/>
    <w:basedOn w:val="Normal"/>
    <w:rsid w:val="00432860"/>
    <w:pPr>
      <w:spacing w:before="120"/>
      <w:ind w:firstLine="1701"/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868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MEU COMPUTADOR</cp:lastModifiedBy>
  <cp:revision>5</cp:revision>
  <cp:lastPrinted>2013-10-31T18:12:00Z</cp:lastPrinted>
  <dcterms:created xsi:type="dcterms:W3CDTF">2013-10-31T18:03:00Z</dcterms:created>
  <dcterms:modified xsi:type="dcterms:W3CDTF">2013-11-22T12:59:00Z</dcterms:modified>
</cp:coreProperties>
</file>