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pt-BR" w:eastAsia="pt-BR"/>
        </w:rPr>
      </w:pPr>
      <w:r>
        <w:rPr>
          <w:lang w:val="pt-BR" w:eastAsia="pt-BR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2410460</wp:posOffset>
            </wp:positionH>
            <wp:positionV relativeFrom="paragraph">
              <wp:posOffset>-108585</wp:posOffset>
            </wp:positionV>
            <wp:extent cx="800100" cy="9340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18" r="-21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jc w:val="center"/>
        <w:rPr>
          <w:rFonts w:ascii="Bookman Old Style" w:hAnsi="Bookman Old Style" w:cs="Bookman Old Style"/>
          <w:sz w:val="20"/>
        </w:rPr>
      </w:pPr>
      <w:r>
        <w:rPr>
          <w:rFonts w:cs="Bookman Old Style" w:ascii="Bookman Old Style" w:hAnsi="Bookman Old Style"/>
          <w:sz w:val="20"/>
        </w:rPr>
        <w:t>Estado do Rio Grande do Sul</w:t>
      </w:r>
    </w:p>
    <w:p>
      <w:pPr>
        <w:pStyle w:val="Ttulo1"/>
        <w:numPr>
          <w:ilvl w:val="0"/>
          <w:numId w:val="2"/>
        </w:numPr>
        <w:rPr>
          <w:rFonts w:ascii="Bookman Old Style" w:hAnsi="Bookman Old Style" w:cs="Bookman Old Style"/>
          <w:sz w:val="20"/>
        </w:rPr>
      </w:pPr>
      <w:r>
        <w:rPr>
          <w:rFonts w:cs="Bookman Old Style" w:ascii="Bookman Old Style" w:hAnsi="Bookman Old Style"/>
          <w:sz w:val="20"/>
        </w:rPr>
        <w:t>CÂMARA MUNICIPAL DE TRÊS PASSOS</w:t>
      </w:r>
    </w:p>
    <w:p>
      <w:pPr>
        <w:pStyle w:val="Normal"/>
        <w:rPr>
          <w:rFonts w:ascii="Bookman Old Style" w:hAnsi="Bookman Old Style" w:cs="Bookman Old Style"/>
          <w:sz w:val="20"/>
        </w:rPr>
      </w:pPr>
      <w:r>
        <w:rPr>
          <w:rFonts w:cs="Bookman Old Style" w:ascii="Bookman Old Style" w:hAnsi="Bookman Old Style"/>
          <w:sz w:val="20"/>
        </w:rPr>
      </w:r>
    </w:p>
    <w:p>
      <w:pPr>
        <w:pStyle w:val="Ttulo2"/>
        <w:numPr>
          <w:ilvl w:val="1"/>
          <w:numId w:val="2"/>
        </w:numPr>
        <w:jc w:val="center"/>
        <w:rPr/>
      </w:pPr>
      <w:r>
        <w:rPr>
          <w:sz w:val="24"/>
        </w:rPr>
        <w:t>PROJETO DE RESOLUÇÃO N</w:t>
      </w:r>
      <w:r>
        <w:rPr>
          <w:sz w:val="24"/>
          <w:u w:val="single"/>
          <w:vertAlign w:val="superscript"/>
        </w:rPr>
        <w:t>º</w:t>
      </w:r>
      <w:r>
        <w:rPr>
          <w:sz w:val="24"/>
        </w:rPr>
        <w:t xml:space="preserve"> 2/18</w:t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4248" w:hanging="0"/>
        <w:jc w:val="both"/>
        <w:rPr/>
      </w:pPr>
      <w:r>
        <w:rPr>
          <w:iCs/>
        </w:rPr>
        <w:t>Altera a Resolução n</w:t>
      </w:r>
      <w:r>
        <w:rPr>
          <w:iCs/>
          <w:u w:val="single"/>
          <w:vertAlign w:val="superscript"/>
        </w:rPr>
        <w:t>º</w:t>
      </w:r>
      <w:r>
        <w:rPr>
          <w:iCs/>
        </w:rPr>
        <w:t xml:space="preserve"> 7, de 5 de dezembro de 2006, que dispõe sobre a indenização de despesas gastas com deslocamento de veículo particular dos servidores e vereadores da Câmara Municipal de Três Passos.</w:t>
      </w:r>
    </w:p>
    <w:p>
      <w:pPr>
        <w:pStyle w:val="Normal"/>
        <w:ind w:left="4248" w:hanging="0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ind w:firstLine="90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</w:t>
      </w:r>
      <w:r>
        <w:rPr/>
        <w:t>s</w:t>
      </w:r>
      <w:r>
        <w:rPr/>
        <w:t xml:space="preserve"> §</w:t>
      </w:r>
      <w:r>
        <w:rPr/>
        <w:t>§</w:t>
      </w:r>
      <w:r>
        <w:rPr/>
        <w:t xml:space="preserve"> 2</w:t>
      </w:r>
      <w:r>
        <w:rPr>
          <w:strike/>
        </w:rPr>
        <w:t>º</w:t>
      </w:r>
      <w:r>
        <w:rPr/>
        <w:t xml:space="preserve"> </w:t>
      </w:r>
      <w:r>
        <w:rPr/>
        <w:t>e 4</w:t>
      </w:r>
      <w:r>
        <w:rPr>
          <w:strike/>
        </w:rPr>
        <w:t>º</w:t>
      </w:r>
      <w:r>
        <w:rPr/>
        <w:t xml:space="preserve"> </w:t>
      </w:r>
      <w:r>
        <w:rPr/>
        <w:t>do art. 4</w:t>
      </w:r>
      <w:r>
        <w:rPr>
          <w:strike/>
        </w:rPr>
        <w:t>º</w:t>
      </w:r>
      <w:r>
        <w:rPr/>
        <w:t xml:space="preserve"> da Resolução n</w:t>
      </w:r>
      <w:r>
        <w:rPr>
          <w:strike/>
        </w:rPr>
        <w:t>º</w:t>
      </w:r>
      <w:r>
        <w:rPr/>
        <w:t xml:space="preserve"> 7, de 5 de dezembro de 2006, passa a vigorar com a seguinte redação:</w:t>
      </w:r>
    </w:p>
    <w:p>
      <w:pPr>
        <w:pStyle w:val="Normal"/>
        <w:ind w:firstLine="900"/>
        <w:jc w:val="both"/>
        <w:rPr/>
      </w:pPr>
      <w:r>
        <w:rPr/>
        <w:t>“</w:t>
      </w:r>
      <w:r>
        <w:rPr/>
        <w:t>Art. 4</w:t>
      </w:r>
      <w:r>
        <w:rPr>
          <w:strike/>
        </w:rPr>
        <w:t>º</w:t>
      </w:r>
      <w:r>
        <w:rPr/>
        <w:t xml:space="preserve"> ....</w:t>
      </w:r>
    </w:p>
    <w:p>
      <w:pPr>
        <w:pStyle w:val="Normal"/>
        <w:ind w:firstLine="90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.....</w:t>
      </w:r>
    </w:p>
    <w:p>
      <w:pPr>
        <w:pStyle w:val="Normal"/>
        <w:ind w:left="851" w:hanging="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 pagamento da indenização relativa ao ressarcimento das despesas com combustível será de R$ 0,90 (noventa centavos) por quilômetro rodado, tendo por base a tabela de quilometragem constante no Anexo I desta Resolução.”</w:t>
      </w:r>
    </w:p>
    <w:p>
      <w:pPr>
        <w:pStyle w:val="Normal"/>
        <w:ind w:left="851" w:hanging="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</w:t>
      </w:r>
      <w:r>
        <w:rPr/>
        <w:t>Poderá haver</w:t>
      </w:r>
      <w:r>
        <w:rPr/>
        <w:t xml:space="preserve"> </w:t>
      </w:r>
      <w:r>
        <w:rPr/>
        <w:t xml:space="preserve">o </w:t>
      </w:r>
      <w:r>
        <w:rPr/>
        <w:t>adiantamento da indenização de que trata esta Resolução.</w:t>
      </w:r>
    </w:p>
    <w:p>
      <w:pPr>
        <w:pStyle w:val="Normal"/>
        <w:ind w:left="851" w:hanging="0"/>
        <w:jc w:val="both"/>
        <w:rPr/>
      </w:pPr>
      <w:r>
        <w:rPr/>
        <w:t>§ 5</w:t>
      </w:r>
      <w:r>
        <w:rPr>
          <w:strike/>
        </w:rPr>
        <w:t>º</w:t>
      </w:r>
      <w:r>
        <w:rPr/>
        <w:t xml:space="preserve"> ...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u w:val="single"/>
          <w:vertAlign w:val="superscript"/>
        </w:rPr>
        <w:t>º</w:t>
      </w:r>
      <w:r>
        <w:rPr/>
        <w:t xml:space="preserve"> Esta Resolução entra em vigor na data de sua publicação.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bookmarkStart w:id="0" w:name="__DdeLink__399_1074752016"/>
      <w:r>
        <w:rPr/>
        <w:t>Três Passos, 22 de novembro de 2018.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Ido V. Rhoden</w:t>
      </w:r>
    </w:p>
    <w:p>
      <w:pPr>
        <w:pStyle w:val="Normal"/>
        <w:ind w:firstLine="851"/>
        <w:jc w:val="both"/>
        <w:rPr/>
      </w:pPr>
      <w:r>
        <w:rPr/>
        <w:t>Presidente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Maria Helena G. Krummenauer</w:t>
      </w:r>
    </w:p>
    <w:p>
      <w:pPr>
        <w:pStyle w:val="Normal"/>
        <w:ind w:firstLine="851"/>
        <w:jc w:val="both"/>
        <w:rPr/>
      </w:pPr>
      <w:r>
        <w:rPr/>
        <w:t>Vice-Presidente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Marli Franke</w:t>
      </w:r>
    </w:p>
    <w:p>
      <w:pPr>
        <w:pStyle w:val="Normal"/>
        <w:ind w:firstLine="851"/>
        <w:jc w:val="both"/>
        <w:rPr/>
      </w:pPr>
      <w:bookmarkStart w:id="1" w:name="__DdeLink__399_1074752016"/>
      <w:r>
        <w:rPr/>
        <w:t>Secretári</w:t>
      </w:r>
      <w:bookmarkEnd w:id="1"/>
      <w:r>
        <w:rPr/>
        <w:t>a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rPr>
          <w:lang w:val="pt-BR" w:eastAsia="pt-BR"/>
        </w:rPr>
      </w:pPr>
      <w:r>
        <w:rPr>
          <w:lang w:val="pt-BR" w:eastAsia="pt-BR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2386965</wp:posOffset>
            </wp:positionH>
            <wp:positionV relativeFrom="paragraph">
              <wp:posOffset>-126365</wp:posOffset>
            </wp:positionV>
            <wp:extent cx="800100" cy="93408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18" r="-21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jc w:val="center"/>
        <w:rPr>
          <w:rFonts w:ascii="Bookman Old Style" w:hAnsi="Bookman Old Style" w:cs="Bookman Old Style"/>
          <w:sz w:val="20"/>
        </w:rPr>
      </w:pPr>
      <w:r>
        <w:rPr>
          <w:rFonts w:cs="Bookman Old Style" w:ascii="Bookman Old Style" w:hAnsi="Bookman Old Style"/>
          <w:sz w:val="20"/>
        </w:rPr>
        <w:t>Estado do Rio Grande do Sul</w:t>
      </w:r>
    </w:p>
    <w:p>
      <w:pPr>
        <w:pStyle w:val="Ttulo1"/>
        <w:numPr>
          <w:ilvl w:val="0"/>
          <w:numId w:val="2"/>
        </w:numPr>
        <w:rPr>
          <w:rFonts w:ascii="Bookman Old Style" w:hAnsi="Bookman Old Style" w:cs="Bookman Old Style"/>
          <w:sz w:val="20"/>
        </w:rPr>
      </w:pPr>
      <w:r>
        <w:rPr>
          <w:rFonts w:cs="Bookman Old Style" w:ascii="Bookman Old Style" w:hAnsi="Bookman Old Style"/>
          <w:sz w:val="20"/>
        </w:rPr>
        <w:t>CÂMARA MUNICIPAL DE TRÊS PASSOS</w:t>
      </w:r>
    </w:p>
    <w:p>
      <w:pPr>
        <w:pStyle w:val="Ttulo4"/>
        <w:numPr>
          <w:ilvl w:val="3"/>
          <w:numId w:val="2"/>
        </w:numPr>
        <w:ind w:firstLine="900"/>
        <w:rPr>
          <w:rFonts w:ascii="Bookman Old Style" w:hAnsi="Bookman Old Style" w:cs="Bookman Old Style"/>
          <w:sz w:val="20"/>
        </w:rPr>
      </w:pPr>
      <w:r>
        <w:rPr>
          <w:rFonts w:cs="Bookman Old Style" w:ascii="Bookman Old Style" w:hAnsi="Bookman Old Style"/>
          <w:sz w:val="20"/>
        </w:rPr>
      </w:r>
    </w:p>
    <w:p>
      <w:pPr>
        <w:pStyle w:val="Ttulo4"/>
        <w:numPr>
          <w:ilvl w:val="3"/>
          <w:numId w:val="2"/>
        </w:numPr>
        <w:ind w:firstLine="284"/>
        <w:rPr/>
      </w:pPr>
      <w:r>
        <w:rPr/>
        <w:t>EXPOSIÇÃO DE MOTIVOS</w:t>
      </w:r>
    </w:p>
    <w:p>
      <w:pPr>
        <w:pStyle w:val="Normal"/>
        <w:ind w:firstLine="284"/>
        <w:jc w:val="center"/>
        <w:rPr/>
      </w:pPr>
      <w:r>
        <w:rPr>
          <w:b/>
          <w:bCs/>
        </w:rPr>
        <w:t>PROJETO DE RESOLUÇÃO N</w:t>
      </w:r>
      <w:r>
        <w:rPr>
          <w:b/>
          <w:bCs/>
          <w:u w:val="single"/>
          <w:vertAlign w:val="superscript"/>
        </w:rPr>
        <w:t>º</w:t>
      </w:r>
      <w:r>
        <w:rPr>
          <w:b/>
          <w:bCs/>
        </w:rPr>
        <w:t xml:space="preserve"> 2/18</w:t>
      </w:r>
    </w:p>
    <w:p>
      <w:pPr>
        <w:pStyle w:val="Normal"/>
        <w:ind w:firstLine="284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851"/>
        <w:jc w:val="both"/>
        <w:rPr/>
      </w:pPr>
      <w:r>
        <w:rPr/>
        <w:t>O presente projeto visa a atualizar o valor da indenização relativa ao ressarcimento de combustível pelo uso de carro particular, visto que o valor atualmente pago encontra-se defasado.</w:t>
      </w:r>
    </w:p>
    <w:p>
      <w:pPr>
        <w:pStyle w:val="Normal"/>
        <w:ind w:firstLine="851"/>
        <w:jc w:val="both"/>
        <w:rPr/>
      </w:pPr>
      <w:r>
        <w:rPr/>
        <w:t>Atualmente, o pagamento ocorre por quilômetro rodado, cujo valor é de R$ 0,80 (oitenta centavos), fixado no ano de 2016.</w:t>
      </w:r>
    </w:p>
    <w:p>
      <w:pPr>
        <w:pStyle w:val="Normal"/>
        <w:ind w:firstLine="851"/>
        <w:jc w:val="both"/>
        <w:rPr/>
      </w:pPr>
      <w:r>
        <w:rPr/>
        <w:t>Portanto, já faz mais de dois anos que o valor não é atualizado, porém neste período os valores referentes ao combustível e manutenção dos veículos aumentaram a cada ano.</w:t>
      </w:r>
    </w:p>
    <w:p>
      <w:pPr>
        <w:pStyle w:val="Normal"/>
        <w:ind w:firstLine="851"/>
        <w:jc w:val="both"/>
        <w:rPr/>
      </w:pPr>
      <w:r>
        <w:rPr/>
        <w:t>Outra alteração refere-se à previsão de adiantamento da indenização do combustível, o que não exime o beneficiário da apresentação das notas fiscais e prestação de contas.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Três Passos, 22 de novembro de 2018.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Ido V. Rhoden</w:t>
      </w:r>
    </w:p>
    <w:p>
      <w:pPr>
        <w:pStyle w:val="Normal"/>
        <w:ind w:firstLine="851"/>
        <w:jc w:val="both"/>
        <w:rPr/>
      </w:pPr>
      <w:r>
        <w:rPr/>
        <w:t>Presidente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Maria Helena G. Krummenauer</w:t>
      </w:r>
    </w:p>
    <w:p>
      <w:pPr>
        <w:pStyle w:val="Normal"/>
        <w:ind w:firstLine="851"/>
        <w:jc w:val="both"/>
        <w:rPr/>
      </w:pPr>
      <w:r>
        <w:rPr/>
        <w:t>Vice-Presidente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Marli Franke</w:t>
      </w:r>
    </w:p>
    <w:p>
      <w:pPr>
        <w:pStyle w:val="Normal"/>
        <w:ind w:firstLine="851"/>
        <w:jc w:val="both"/>
        <w:rPr/>
      </w:pPr>
      <w:r>
        <w:rPr/>
        <w:t>Secretária</w:t>
      </w:r>
    </w:p>
    <w:sectPr>
      <w:type w:val="nextPage"/>
      <w:pgSz w:w="11906" w:h="16838"/>
      <w:pgMar w:left="1701" w:right="1134" w:header="0" w:top="141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ind w:firstLine="708"/>
      <w:jc w:val="center"/>
      <w:outlineLvl w:val="2"/>
    </w:pPr>
    <w:rPr>
      <w:b/>
      <w:bCs/>
      <w:sz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ind w:firstLine="900"/>
      <w:jc w:val="center"/>
      <w:outlineLvl w:val="3"/>
    </w:pPr>
    <w:rPr>
      <w:b/>
      <w:b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4248" w:hanging="0"/>
      <w:jc w:val="both"/>
    </w:pPr>
    <w:rPr/>
  </w:style>
  <w:style w:type="paragraph" w:styleId="Recuodecorpodetexto2">
    <w:name w:val="Recuo de corpo de texto 2"/>
    <w:basedOn w:val="Normal"/>
    <w:qFormat/>
    <w:pPr>
      <w:ind w:firstLine="708"/>
    </w:pPr>
    <w:rPr/>
  </w:style>
  <w:style w:type="paragraph" w:styleId="Recuodecorpodetexto3">
    <w:name w:val="Recuo de corpo de texto 3"/>
    <w:basedOn w:val="Normal"/>
    <w:qFormat/>
    <w:pPr>
      <w:ind w:firstLine="708"/>
      <w:jc w:val="both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LibreOffice/5.4.7.2$Windows_X86_64 LibreOffice_project/c838ef25c16710f8838b1faec480ebba495259d0</Application>
  <Pages>2</Pages>
  <Words>306</Words>
  <Characters>1526</Characters>
  <CharactersWithSpaces>1799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2016-02-25T10:51:00Z</dcterms:created>
  <dc:creator>CAMARA VEREADORES TRËS PASSOS</dc:creator>
  <dc:description/>
  <dc:language>pt-BR</dc:language>
  <cp:lastModifiedBy/>
  <cp:lastPrinted>2018-11-22T10:20:04Z</cp:lastPrinted>
  <dcterms:modified xsi:type="dcterms:W3CDTF">2018-11-23T10:55:44Z</dcterms:modified>
  <cp:revision>6</cp:revision>
  <dc:subject/>
  <dc:title>TIMBRE</dc:title>
</cp:coreProperties>
</file>