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60571E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9C3811" w:rsidRPr="0060571E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51129">
        <w:rPr>
          <w:rFonts w:ascii="Arial" w:hAnsi="Arial" w:cs="Arial"/>
          <w:b/>
          <w:sz w:val="22"/>
          <w:szCs w:val="22"/>
          <w:lang w:eastAsia="en-US"/>
        </w:rPr>
        <w:t>0</w:t>
      </w:r>
      <w:r w:rsidR="008F7A9B">
        <w:rPr>
          <w:rFonts w:ascii="Arial" w:hAnsi="Arial" w:cs="Arial"/>
          <w:b/>
          <w:sz w:val="22"/>
          <w:szCs w:val="22"/>
          <w:lang w:eastAsia="en-US"/>
        </w:rPr>
        <w:t>59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>/201</w:t>
      </w:r>
      <w:r w:rsidR="00B51129">
        <w:rPr>
          <w:rFonts w:ascii="Arial" w:hAnsi="Arial" w:cs="Arial"/>
          <w:b/>
          <w:sz w:val="22"/>
          <w:szCs w:val="22"/>
          <w:lang w:eastAsia="en-US"/>
        </w:rPr>
        <w:t>9</w:t>
      </w:r>
      <w:r w:rsidRPr="0060571E">
        <w:rPr>
          <w:rFonts w:ascii="Arial" w:hAnsi="Arial" w:cs="Arial"/>
          <w:b/>
          <w:sz w:val="22"/>
          <w:szCs w:val="22"/>
          <w:lang w:eastAsia="en-US"/>
        </w:rPr>
        <w:t xml:space="preserve">                    </w:t>
      </w:r>
      <w:r w:rsidR="00F2232C" w:rsidRPr="0060571E">
        <w:rPr>
          <w:rFonts w:ascii="Arial" w:hAnsi="Arial" w:cs="Arial"/>
          <w:sz w:val="22"/>
          <w:szCs w:val="22"/>
          <w:lang w:eastAsia="en-US"/>
        </w:rPr>
        <w:t xml:space="preserve">     </w:t>
      </w:r>
      <w:r w:rsidRPr="0060571E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023E6D">
        <w:rPr>
          <w:rFonts w:ascii="Arial" w:hAnsi="Arial" w:cs="Arial"/>
          <w:sz w:val="22"/>
          <w:szCs w:val="22"/>
          <w:lang w:eastAsia="en-US"/>
        </w:rPr>
        <w:t xml:space="preserve">                       </w:t>
      </w:r>
      <w:r w:rsidRPr="0060571E">
        <w:rPr>
          <w:rFonts w:ascii="Arial" w:hAnsi="Arial" w:cs="Arial"/>
          <w:sz w:val="22"/>
          <w:szCs w:val="22"/>
          <w:lang w:eastAsia="en-US"/>
        </w:rPr>
        <w:t>Três Passos,</w:t>
      </w:r>
      <w:r w:rsidR="00FA2FFA">
        <w:rPr>
          <w:rFonts w:ascii="Arial" w:hAnsi="Arial" w:cs="Arial"/>
          <w:sz w:val="22"/>
          <w:szCs w:val="22"/>
          <w:lang w:eastAsia="en-US"/>
        </w:rPr>
        <w:t xml:space="preserve"> 27</w:t>
      </w:r>
      <w:r w:rsidR="004D3381">
        <w:rPr>
          <w:rFonts w:ascii="Arial" w:hAnsi="Arial" w:cs="Arial"/>
          <w:sz w:val="22"/>
          <w:szCs w:val="22"/>
          <w:lang w:eastAsia="en-US"/>
        </w:rPr>
        <w:t xml:space="preserve"> de junho</w:t>
      </w:r>
      <w:r w:rsidR="00B5112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96881" w:rsidRPr="0060571E">
        <w:rPr>
          <w:rFonts w:ascii="Arial" w:hAnsi="Arial" w:cs="Arial"/>
          <w:sz w:val="22"/>
          <w:szCs w:val="22"/>
          <w:lang w:eastAsia="en-US"/>
        </w:rPr>
        <w:t>de 201</w:t>
      </w:r>
      <w:r w:rsidR="00B51129">
        <w:rPr>
          <w:rFonts w:ascii="Arial" w:hAnsi="Arial" w:cs="Arial"/>
          <w:sz w:val="22"/>
          <w:szCs w:val="22"/>
          <w:lang w:eastAsia="en-US"/>
        </w:rPr>
        <w:t>9</w:t>
      </w:r>
      <w:r w:rsidRPr="0060571E">
        <w:rPr>
          <w:rFonts w:ascii="Arial" w:hAnsi="Arial" w:cs="Arial"/>
          <w:sz w:val="22"/>
          <w:szCs w:val="22"/>
          <w:lang w:eastAsia="en-US"/>
        </w:rPr>
        <w:t>.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Default="0095065B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125A2" w:rsidRDefault="007125A2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125A2" w:rsidRDefault="007125A2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B28A0" w:rsidRPr="0060571E" w:rsidRDefault="00CB28A0" w:rsidP="0095065B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60571E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6017D2" w:rsidRPr="006017D2" w:rsidRDefault="0095065B" w:rsidP="006017D2">
      <w:pPr>
        <w:spacing w:after="430" w:line="360" w:lineRule="auto"/>
        <w:ind w:right="334" w:firstLine="2127"/>
        <w:jc w:val="both"/>
        <w:rPr>
          <w:rFonts w:ascii="Arial" w:hAnsi="Arial" w:cs="Arial"/>
          <w:i/>
          <w:sz w:val="22"/>
          <w:szCs w:val="22"/>
        </w:rPr>
      </w:pPr>
      <w:r w:rsidRPr="006017D2">
        <w:rPr>
          <w:rFonts w:ascii="Arial" w:hAnsi="Arial" w:cs="Arial"/>
          <w:sz w:val="22"/>
          <w:szCs w:val="22"/>
          <w:lang w:eastAsia="en-US"/>
        </w:rPr>
        <w:t>Temos a honra de submeter à elevada consideração de Vossas Excelênci</w:t>
      </w:r>
      <w:r w:rsidR="009C3811" w:rsidRPr="006017D2">
        <w:rPr>
          <w:rFonts w:ascii="Arial" w:hAnsi="Arial" w:cs="Arial"/>
          <w:sz w:val="22"/>
          <w:szCs w:val="22"/>
          <w:lang w:eastAsia="en-US"/>
        </w:rPr>
        <w:t>as o Projeto de Lei nº</w:t>
      </w:r>
      <w:r w:rsidR="0034406A" w:rsidRPr="006017D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D3381" w:rsidRPr="006017D2">
        <w:rPr>
          <w:rFonts w:ascii="Arial" w:hAnsi="Arial" w:cs="Arial"/>
          <w:sz w:val="22"/>
          <w:szCs w:val="22"/>
          <w:lang w:eastAsia="en-US"/>
        </w:rPr>
        <w:t>0</w:t>
      </w:r>
      <w:r w:rsidR="008F7A9B">
        <w:rPr>
          <w:rFonts w:ascii="Arial" w:hAnsi="Arial" w:cs="Arial"/>
          <w:sz w:val="22"/>
          <w:szCs w:val="22"/>
          <w:lang w:eastAsia="en-US"/>
        </w:rPr>
        <w:t>55</w:t>
      </w:r>
      <w:r w:rsidR="00DD0FB3" w:rsidRPr="006017D2">
        <w:rPr>
          <w:rFonts w:ascii="Arial" w:hAnsi="Arial" w:cs="Arial"/>
          <w:sz w:val="22"/>
          <w:szCs w:val="22"/>
          <w:lang w:eastAsia="en-US"/>
        </w:rPr>
        <w:t>,</w:t>
      </w:r>
      <w:r w:rsidR="006017D2" w:rsidRPr="006017D2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FA2FFA">
        <w:rPr>
          <w:rFonts w:ascii="Arial" w:hAnsi="Arial" w:cs="Arial"/>
          <w:sz w:val="22"/>
          <w:szCs w:val="22"/>
          <w:lang w:eastAsia="en-US"/>
        </w:rPr>
        <w:t>27</w:t>
      </w:r>
      <w:r w:rsidR="004C43A7" w:rsidRPr="006017D2">
        <w:rPr>
          <w:rFonts w:ascii="Arial" w:hAnsi="Arial" w:cs="Arial"/>
          <w:sz w:val="22"/>
          <w:szCs w:val="22"/>
          <w:lang w:eastAsia="en-US"/>
        </w:rPr>
        <w:t xml:space="preserve"> de junho de 2019, o qual dispõe sobre </w:t>
      </w:r>
      <w:r w:rsidR="006017D2" w:rsidRPr="006017D2">
        <w:rPr>
          <w:rFonts w:ascii="Arial" w:eastAsia="Calibri" w:hAnsi="Arial" w:cs="Arial"/>
          <w:i/>
          <w:sz w:val="22"/>
          <w:szCs w:val="22"/>
        </w:rPr>
        <w:t>Dispõe sobre a comercialização, fornecimento e dispon</w:t>
      </w:r>
      <w:r w:rsidR="009E27A5">
        <w:rPr>
          <w:rFonts w:ascii="Arial" w:eastAsia="Calibri" w:hAnsi="Arial" w:cs="Arial"/>
          <w:i/>
          <w:sz w:val="22"/>
          <w:szCs w:val="22"/>
        </w:rPr>
        <w:t xml:space="preserve">ibilização de bebidas isentas e, ou sem adição de açúcar, de </w:t>
      </w:r>
      <w:proofErr w:type="gramStart"/>
      <w:r w:rsidR="009E27A5">
        <w:rPr>
          <w:rFonts w:ascii="Arial" w:eastAsia="Calibri" w:hAnsi="Arial" w:cs="Arial"/>
          <w:i/>
          <w:sz w:val="22"/>
          <w:szCs w:val="22"/>
        </w:rPr>
        <w:t xml:space="preserve">baixos </w:t>
      </w:r>
      <w:r w:rsidR="006017D2" w:rsidRPr="006017D2">
        <w:rPr>
          <w:rFonts w:ascii="Arial" w:eastAsia="Calibri" w:hAnsi="Arial" w:cs="Arial"/>
          <w:i/>
          <w:sz w:val="22"/>
          <w:szCs w:val="22"/>
        </w:rPr>
        <w:t xml:space="preserve"> teores</w:t>
      </w:r>
      <w:proofErr w:type="gramEnd"/>
      <w:r w:rsidR="006017D2" w:rsidRPr="006017D2">
        <w:rPr>
          <w:rFonts w:ascii="Arial" w:eastAsia="Calibri" w:hAnsi="Arial" w:cs="Arial"/>
          <w:i/>
          <w:sz w:val="22"/>
          <w:szCs w:val="22"/>
        </w:rPr>
        <w:t xml:space="preserve"> calóricos e de açúcar - light e diet e/ou zero</w:t>
      </w:r>
    </w:p>
    <w:p w:rsidR="0095065B" w:rsidRPr="0060571E" w:rsidRDefault="0095065B" w:rsidP="0095065B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60571E">
        <w:rPr>
          <w:rFonts w:ascii="Arial" w:hAnsi="Arial" w:cs="Arial"/>
          <w:sz w:val="22"/>
          <w:szCs w:val="22"/>
        </w:rPr>
        <w:cr/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95065B" w:rsidRPr="0060571E" w:rsidRDefault="0095065B" w:rsidP="0095065B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95065B" w:rsidP="0095065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95065B" w:rsidRPr="0060571E" w:rsidRDefault="00023E6D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Exm</w:t>
      </w:r>
      <w:r w:rsidR="00EA02C5">
        <w:rPr>
          <w:rFonts w:ascii="Arial" w:hAnsi="Arial" w:cs="Arial"/>
          <w:sz w:val="22"/>
          <w:szCs w:val="22"/>
          <w:lang w:eastAsia="en-US"/>
        </w:rPr>
        <w:t>o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>. Sr.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95065B" w:rsidRPr="0060571E"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023E6D" w:rsidRDefault="00EA02C5" w:rsidP="00CB28A0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VINICIUS BINDÉ DE ARAUJO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95065B" w:rsidRPr="0060571E" w:rsidRDefault="0095065B" w:rsidP="00CB28A0">
      <w:pPr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  <w:lang w:eastAsia="en-US"/>
        </w:rPr>
        <w:t>Três Passos – RS</w:t>
      </w: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95065B" w:rsidRPr="0060571E" w:rsidRDefault="0095065B" w:rsidP="0095065B">
      <w:pPr>
        <w:jc w:val="both"/>
        <w:rPr>
          <w:rFonts w:ascii="Arial" w:hAnsi="Arial" w:cs="Arial"/>
          <w:sz w:val="22"/>
          <w:szCs w:val="22"/>
        </w:rPr>
      </w:pPr>
    </w:p>
    <w:p w:rsidR="00F2232C" w:rsidRPr="0060571E" w:rsidRDefault="00F2232C" w:rsidP="0095065B">
      <w:pPr>
        <w:jc w:val="both"/>
        <w:rPr>
          <w:rFonts w:ascii="Arial" w:hAnsi="Arial" w:cs="Arial"/>
          <w:sz w:val="22"/>
          <w:szCs w:val="22"/>
        </w:rPr>
      </w:pPr>
    </w:p>
    <w:p w:rsidR="00073591" w:rsidRPr="0060571E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EXPOSIÇÃO DE MOTIVOS</w:t>
      </w:r>
    </w:p>
    <w:p w:rsidR="00073591" w:rsidRPr="0060571E" w:rsidRDefault="009C381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 xml:space="preserve">PROJETO DE LEI N° </w:t>
      </w:r>
      <w:r w:rsidR="008F7A9B">
        <w:rPr>
          <w:rFonts w:ascii="Arial" w:hAnsi="Arial" w:cs="Arial"/>
          <w:b/>
          <w:sz w:val="22"/>
          <w:szCs w:val="22"/>
        </w:rPr>
        <w:t>55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DE </w:t>
      </w:r>
      <w:r w:rsidR="00FA2FFA">
        <w:rPr>
          <w:rFonts w:ascii="Arial" w:hAnsi="Arial" w:cs="Arial"/>
          <w:b/>
          <w:sz w:val="22"/>
          <w:szCs w:val="22"/>
        </w:rPr>
        <w:t>27</w:t>
      </w:r>
      <w:r w:rsidR="008714AD" w:rsidRPr="0060571E">
        <w:rPr>
          <w:rFonts w:ascii="Arial" w:hAnsi="Arial" w:cs="Arial"/>
          <w:b/>
          <w:sz w:val="22"/>
          <w:szCs w:val="22"/>
        </w:rPr>
        <w:t xml:space="preserve"> DE </w:t>
      </w:r>
      <w:r w:rsidR="00C7762B">
        <w:rPr>
          <w:rFonts w:ascii="Arial" w:hAnsi="Arial" w:cs="Arial"/>
          <w:b/>
          <w:sz w:val="22"/>
          <w:szCs w:val="22"/>
        </w:rPr>
        <w:t>JUNH</w:t>
      </w:r>
      <w:r w:rsidR="00023E6D">
        <w:rPr>
          <w:rFonts w:ascii="Arial" w:hAnsi="Arial" w:cs="Arial"/>
          <w:b/>
          <w:sz w:val="22"/>
          <w:szCs w:val="22"/>
        </w:rPr>
        <w:t>O</w:t>
      </w:r>
      <w:r w:rsidR="00EA02C5">
        <w:rPr>
          <w:rFonts w:ascii="Arial" w:hAnsi="Arial" w:cs="Arial"/>
          <w:b/>
          <w:sz w:val="22"/>
          <w:szCs w:val="22"/>
        </w:rPr>
        <w:t xml:space="preserve"> DE 2019</w:t>
      </w:r>
      <w:r w:rsidR="008714AD" w:rsidRPr="0060571E">
        <w:rPr>
          <w:rFonts w:ascii="Arial" w:hAnsi="Arial" w:cs="Arial"/>
          <w:b/>
          <w:sz w:val="22"/>
          <w:szCs w:val="22"/>
        </w:rPr>
        <w:t>.</w:t>
      </w: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8C0D18" w:rsidRPr="0060571E" w:rsidRDefault="008C0D18" w:rsidP="008C0D18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BC319B" w:rsidRPr="00BC319B" w:rsidRDefault="00073591" w:rsidP="00BC319B">
      <w:pPr>
        <w:spacing w:after="430" w:line="360" w:lineRule="auto"/>
        <w:ind w:right="334" w:firstLine="993"/>
        <w:jc w:val="both"/>
        <w:rPr>
          <w:rFonts w:ascii="Arial" w:hAnsi="Arial" w:cs="Arial"/>
          <w:sz w:val="22"/>
          <w:szCs w:val="22"/>
        </w:rPr>
      </w:pPr>
      <w:r w:rsidRPr="00BC319B">
        <w:rPr>
          <w:rFonts w:ascii="Arial" w:hAnsi="Arial" w:cs="Arial"/>
          <w:sz w:val="22"/>
          <w:szCs w:val="22"/>
        </w:rPr>
        <w:t xml:space="preserve"> </w:t>
      </w:r>
      <w:r w:rsidR="007240C5" w:rsidRPr="00BC319B">
        <w:rPr>
          <w:rFonts w:ascii="Arial" w:hAnsi="Arial" w:cs="Arial"/>
          <w:sz w:val="22"/>
          <w:szCs w:val="22"/>
        </w:rPr>
        <w:t xml:space="preserve">O presente Projeto de Lei tem por objetivo </w:t>
      </w:r>
      <w:r w:rsidR="00BC319B" w:rsidRPr="00BC319B">
        <w:rPr>
          <w:rFonts w:ascii="Arial" w:eastAsia="Calibri" w:hAnsi="Arial" w:cs="Arial"/>
          <w:sz w:val="22"/>
          <w:szCs w:val="22"/>
        </w:rPr>
        <w:t>dispor sobre a comercialização, fornecimento e disponibilização de bebidas isentas e, ou</w:t>
      </w:r>
      <w:r w:rsidR="001B177C">
        <w:rPr>
          <w:rFonts w:ascii="Arial" w:eastAsia="Calibri" w:hAnsi="Arial" w:cs="Arial"/>
          <w:sz w:val="22"/>
          <w:szCs w:val="22"/>
        </w:rPr>
        <w:t xml:space="preserve"> sem adição de açúcar, de</w:t>
      </w:r>
      <w:r w:rsidR="00BC319B" w:rsidRPr="00BC319B">
        <w:rPr>
          <w:rFonts w:ascii="Arial" w:eastAsia="Calibri" w:hAnsi="Arial" w:cs="Arial"/>
          <w:sz w:val="22"/>
          <w:szCs w:val="22"/>
        </w:rPr>
        <w:t xml:space="preserve"> baixos teores calóricos e de açúcar - light e diet e/ou zero.</w:t>
      </w:r>
    </w:p>
    <w:p w:rsidR="00A27D09" w:rsidRDefault="00BC319B" w:rsidP="002D7AE6">
      <w:pPr>
        <w:spacing w:line="360" w:lineRule="auto"/>
        <w:ind w:right="-1"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regulamentação pretendida se aplicará tanto para estabelecimentos comerciais, de hospedagens, além das festividades municipais.</w:t>
      </w:r>
    </w:p>
    <w:p w:rsidR="00BC319B" w:rsidRDefault="00BC319B" w:rsidP="002D7AE6">
      <w:pPr>
        <w:spacing w:line="360" w:lineRule="auto"/>
        <w:ind w:right="-1" w:firstLine="993"/>
        <w:jc w:val="both"/>
        <w:rPr>
          <w:rFonts w:ascii="Arial" w:hAnsi="Arial" w:cs="Arial"/>
          <w:sz w:val="22"/>
          <w:szCs w:val="22"/>
        </w:rPr>
      </w:pPr>
    </w:p>
    <w:p w:rsidR="00823CDD" w:rsidRDefault="00823CDD" w:rsidP="002D7AE6">
      <w:pPr>
        <w:spacing w:line="360" w:lineRule="auto"/>
        <w:ind w:right="-1"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Salienta-se que, </w:t>
      </w:r>
      <w:r>
        <w:rPr>
          <w:rFonts w:ascii="Arial" w:hAnsi="Arial" w:cs="Arial"/>
          <w:sz w:val="22"/>
          <w:szCs w:val="22"/>
          <w:shd w:val="clear" w:color="auto" w:fill="FFFFFF"/>
        </w:rPr>
        <w:t>p</w:t>
      </w:r>
      <w:r w:rsidRPr="00E129CB">
        <w:rPr>
          <w:rFonts w:ascii="Arial" w:hAnsi="Arial" w:cs="Arial"/>
          <w:sz w:val="22"/>
          <w:szCs w:val="22"/>
          <w:shd w:val="clear" w:color="auto" w:fill="FFFFFF"/>
        </w:rPr>
        <w:t xml:space="preserve">ara efeitos desta Lei, entendem-se como festividades municipais os eventos e feiras promovidos pelo próprio Município e também aqueles promovidos por entidades e associações, incluídos no calendário oficial, onde haja a oferta de </w:t>
      </w:r>
      <w:r>
        <w:rPr>
          <w:rFonts w:ascii="Arial" w:hAnsi="Arial" w:cs="Arial"/>
          <w:sz w:val="22"/>
          <w:szCs w:val="22"/>
          <w:shd w:val="clear" w:color="auto" w:fill="FFFFFF"/>
        </w:rPr>
        <w:t>bebidas.</w:t>
      </w:r>
    </w:p>
    <w:p w:rsidR="002D7AE6" w:rsidRDefault="002D7AE6" w:rsidP="002D7AE6">
      <w:pPr>
        <w:spacing w:line="360" w:lineRule="auto"/>
        <w:ind w:right="-1" w:firstLine="993"/>
        <w:jc w:val="both"/>
        <w:rPr>
          <w:rFonts w:ascii="Arial" w:hAnsi="Arial" w:cs="Arial"/>
          <w:sz w:val="22"/>
          <w:szCs w:val="22"/>
        </w:rPr>
      </w:pPr>
    </w:p>
    <w:p w:rsidR="00C34580" w:rsidRDefault="00A80CEE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80CEE">
        <w:rPr>
          <w:rFonts w:ascii="Arial" w:hAnsi="Arial" w:cs="Arial"/>
          <w:sz w:val="22"/>
          <w:szCs w:val="22"/>
        </w:rPr>
        <w:t xml:space="preserve">Já é de conhecimento geral a epidemia de doenças metabólicas em que vivemos, das quais se destacam a obesidade e o diabetes mellitus. O estilo de vida moderno, caracterizado por sedentarismo e alimentação inapropriada, é </w:t>
      </w:r>
      <w:r w:rsidR="001B177C">
        <w:rPr>
          <w:rFonts w:ascii="Arial" w:hAnsi="Arial" w:cs="Arial"/>
          <w:sz w:val="22"/>
          <w:szCs w:val="22"/>
        </w:rPr>
        <w:t>tido como o</w:t>
      </w:r>
      <w:r w:rsidRPr="00A80CEE">
        <w:rPr>
          <w:rFonts w:ascii="Arial" w:hAnsi="Arial" w:cs="Arial"/>
          <w:sz w:val="22"/>
          <w:szCs w:val="22"/>
        </w:rPr>
        <w:t xml:space="preserve"> grande responsável pelo aumento dessas patologias.</w:t>
      </w:r>
    </w:p>
    <w:p w:rsidR="00DD2A44" w:rsidRDefault="00DD2A44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</w:pPr>
      <w:r w:rsidRPr="00DD2A44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Diabetes ao redor do Planeta</w:t>
      </w:r>
      <w:r w:rsidR="00375D1B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DD2A44">
        <w:rPr>
          <w:rFonts w:ascii="Arial" w:hAnsi="Arial" w:cs="Arial"/>
          <w:sz w:val="22"/>
          <w:szCs w:val="22"/>
        </w:rPr>
        <w:t xml:space="preserve">A Organização Mundial de Saúde (OMS) afirma que em torno de </w:t>
      </w:r>
      <w:r w:rsidRPr="00DD2A44">
        <w:rPr>
          <w:rFonts w:ascii="Arial" w:hAnsi="Arial" w:cs="Arial"/>
          <w:b/>
          <w:i/>
          <w:sz w:val="22"/>
          <w:szCs w:val="22"/>
        </w:rPr>
        <w:t>422 milhões de adultos estão com diabetes no mundo</w:t>
      </w:r>
      <w:r w:rsidRPr="00DD2A44">
        <w:rPr>
          <w:rFonts w:ascii="Arial" w:hAnsi="Arial" w:cs="Arial"/>
          <w:sz w:val="22"/>
          <w:szCs w:val="22"/>
        </w:rPr>
        <w:t xml:space="preserve">. Se fizermos uma rápida matemática, baseada nos números ditos pelas instituições nacionais e internacionais, cerca de 90% dos diabéticos têm o </w:t>
      </w:r>
      <w:r w:rsidRPr="00DD2A44">
        <w:rPr>
          <w:rFonts w:ascii="Arial" w:hAnsi="Arial" w:cs="Arial"/>
          <w:b/>
          <w:i/>
          <w:sz w:val="22"/>
          <w:szCs w:val="22"/>
        </w:rPr>
        <w:t>tipo 2</w:t>
      </w:r>
      <w:r w:rsidRPr="00DD2A44">
        <w:rPr>
          <w:rFonts w:ascii="Arial" w:hAnsi="Arial" w:cs="Arial"/>
          <w:sz w:val="22"/>
          <w:szCs w:val="22"/>
        </w:rPr>
        <w:t xml:space="preserve"> da doença. Portanto, é bem provável que mais de </w:t>
      </w:r>
      <w:r w:rsidRPr="00DD2A44">
        <w:rPr>
          <w:rFonts w:ascii="Arial" w:hAnsi="Arial" w:cs="Arial"/>
          <w:b/>
          <w:i/>
          <w:sz w:val="22"/>
          <w:szCs w:val="22"/>
        </w:rPr>
        <w:t>370 milhões</w:t>
      </w:r>
      <w:r w:rsidRPr="00DD2A44">
        <w:rPr>
          <w:rFonts w:ascii="Arial" w:hAnsi="Arial" w:cs="Arial"/>
          <w:sz w:val="22"/>
          <w:szCs w:val="22"/>
        </w:rPr>
        <w:t xml:space="preserve"> de pessoas têm o diabetes </w:t>
      </w:r>
      <w:r w:rsidRPr="00DD2A44">
        <w:rPr>
          <w:rFonts w:ascii="Arial" w:hAnsi="Arial" w:cs="Arial"/>
          <w:b/>
          <w:i/>
          <w:sz w:val="22"/>
          <w:szCs w:val="22"/>
        </w:rPr>
        <w:t>tipo 2</w:t>
      </w:r>
      <w:r w:rsidRPr="00DD2A44">
        <w:rPr>
          <w:rFonts w:ascii="Arial" w:hAnsi="Arial" w:cs="Arial"/>
          <w:sz w:val="22"/>
          <w:szCs w:val="22"/>
        </w:rPr>
        <w:t xml:space="preserve"> no mundo.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</w:pPr>
      <w:r w:rsidRPr="00DD2A44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No Brasil</w:t>
      </w:r>
      <w:r w:rsidR="00375D1B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DD2A44">
        <w:rPr>
          <w:rFonts w:ascii="Arial" w:hAnsi="Arial" w:cs="Arial"/>
          <w:sz w:val="22"/>
          <w:szCs w:val="22"/>
        </w:rPr>
        <w:t xml:space="preserve">Aqui, temos dois números. O primeiro vem da Pesquisa Nacional de Saúde, realizada pelo Ministério da Saúde em parceria com o IBGE. De acordo com os dados do estudo, </w:t>
      </w:r>
      <w:r w:rsidRPr="00DD2A44">
        <w:rPr>
          <w:rFonts w:ascii="Arial" w:hAnsi="Arial" w:cs="Arial"/>
          <w:b/>
          <w:i/>
          <w:sz w:val="22"/>
          <w:szCs w:val="22"/>
        </w:rPr>
        <w:t xml:space="preserve">9 milhões </w:t>
      </w:r>
      <w:r w:rsidRPr="00DD2A44">
        <w:rPr>
          <w:rFonts w:ascii="Arial" w:hAnsi="Arial" w:cs="Arial"/>
          <w:sz w:val="22"/>
          <w:szCs w:val="22"/>
        </w:rPr>
        <w:t xml:space="preserve">de brasileiros estão com diabetes. Isso corresponde a mais de </w:t>
      </w:r>
      <w:r w:rsidRPr="00DD2A44">
        <w:rPr>
          <w:rFonts w:ascii="Arial" w:hAnsi="Arial" w:cs="Arial"/>
          <w:b/>
          <w:i/>
          <w:sz w:val="22"/>
          <w:szCs w:val="22"/>
        </w:rPr>
        <w:t>6%</w:t>
      </w:r>
      <w:r w:rsidRPr="00DD2A44">
        <w:rPr>
          <w:rFonts w:ascii="Arial" w:hAnsi="Arial" w:cs="Arial"/>
          <w:sz w:val="22"/>
          <w:szCs w:val="22"/>
        </w:rPr>
        <w:t xml:space="preserve"> da população.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DD2A44">
        <w:rPr>
          <w:rFonts w:ascii="Arial" w:hAnsi="Arial" w:cs="Arial"/>
          <w:sz w:val="22"/>
          <w:szCs w:val="22"/>
        </w:rPr>
        <w:lastRenderedPageBreak/>
        <w:t xml:space="preserve">Já os dados da Sociedade Brasileira de Diabetes, indicam mais de </w:t>
      </w:r>
      <w:r w:rsidRPr="00DD2A44">
        <w:rPr>
          <w:rFonts w:ascii="Arial" w:hAnsi="Arial" w:cs="Arial"/>
          <w:b/>
          <w:i/>
          <w:sz w:val="22"/>
          <w:szCs w:val="22"/>
        </w:rPr>
        <w:t>12 milhões</w:t>
      </w:r>
      <w:r w:rsidRPr="00DD2A44">
        <w:rPr>
          <w:rFonts w:ascii="Arial" w:hAnsi="Arial" w:cs="Arial"/>
          <w:sz w:val="22"/>
          <w:szCs w:val="22"/>
        </w:rPr>
        <w:t xml:space="preserve"> de brasileiros.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</w:pPr>
      <w:r w:rsidRPr="00DD2A44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Por sexo</w:t>
      </w:r>
      <w:r w:rsidR="00032532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DD2A44">
        <w:rPr>
          <w:rFonts w:ascii="Arial" w:hAnsi="Arial" w:cs="Arial"/>
          <w:sz w:val="22"/>
          <w:szCs w:val="22"/>
        </w:rPr>
        <w:t xml:space="preserve">No comparativo entre homens e mulheres, elas totalizam </w:t>
      </w:r>
      <w:r w:rsidRPr="00DD2A44">
        <w:rPr>
          <w:rFonts w:ascii="Arial" w:hAnsi="Arial" w:cs="Arial"/>
          <w:b/>
          <w:i/>
          <w:sz w:val="22"/>
          <w:szCs w:val="22"/>
        </w:rPr>
        <w:t xml:space="preserve">7% (5,4 milhões </w:t>
      </w:r>
      <w:r w:rsidRPr="00DD2A44">
        <w:rPr>
          <w:rFonts w:ascii="Arial" w:hAnsi="Arial" w:cs="Arial"/>
          <w:sz w:val="22"/>
          <w:szCs w:val="22"/>
        </w:rPr>
        <w:t xml:space="preserve">de mulheres com diabetes). Já eles, </w:t>
      </w:r>
      <w:r w:rsidRPr="00DD2A44">
        <w:rPr>
          <w:rFonts w:ascii="Arial" w:hAnsi="Arial" w:cs="Arial"/>
          <w:b/>
          <w:i/>
          <w:sz w:val="22"/>
          <w:szCs w:val="22"/>
        </w:rPr>
        <w:t>5,4%,</w:t>
      </w:r>
      <w:r w:rsidRPr="00DD2A44">
        <w:rPr>
          <w:rFonts w:ascii="Arial" w:hAnsi="Arial" w:cs="Arial"/>
          <w:sz w:val="22"/>
          <w:szCs w:val="22"/>
        </w:rPr>
        <w:t xml:space="preserve"> o que corresponde a </w:t>
      </w:r>
      <w:r w:rsidRPr="00DD2A44">
        <w:rPr>
          <w:rFonts w:ascii="Arial" w:hAnsi="Arial" w:cs="Arial"/>
          <w:b/>
          <w:i/>
          <w:sz w:val="22"/>
          <w:szCs w:val="22"/>
        </w:rPr>
        <w:t>3,6 milhões</w:t>
      </w:r>
      <w:r w:rsidRPr="00DD2A44">
        <w:rPr>
          <w:rFonts w:ascii="Arial" w:hAnsi="Arial" w:cs="Arial"/>
          <w:sz w:val="22"/>
          <w:szCs w:val="22"/>
        </w:rPr>
        <w:t>.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</w:pPr>
      <w:r w:rsidRPr="00DD2A44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Por idade</w:t>
      </w:r>
      <w:r w:rsidR="00032532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DD2A44">
        <w:rPr>
          <w:rFonts w:ascii="Arial" w:hAnsi="Arial" w:cs="Arial"/>
          <w:sz w:val="22"/>
          <w:szCs w:val="22"/>
        </w:rPr>
        <w:t>Na mesma Pesquisa Nacional de Saúde, o diabetes foi dividido por faixa etária: 0,6% entre 18 a 29 anos; 5% de 30 a 59 anos; 14,5% entre 60 e 64 anos e 19,9% entre 65 e 74 anos. Para aqueles com 75 anos ou mais de idade, o percentual foi de 19,6%.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sz w:val="22"/>
          <w:szCs w:val="22"/>
          <w:bdr w:val="none" w:sz="0" w:space="0" w:color="auto" w:frame="1"/>
        </w:rPr>
      </w:pP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</w:pPr>
      <w:r w:rsidRPr="00DD2A44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Futuro do diabetes</w:t>
      </w:r>
      <w:r w:rsidR="00032532">
        <w:rPr>
          <w:rStyle w:val="Forte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:rsidR="00DD2A44" w:rsidRPr="00DD2A44" w:rsidRDefault="00DD2A44" w:rsidP="00DD2A44">
      <w:pPr>
        <w:pStyle w:val="NormalWeb"/>
        <w:spacing w:line="360" w:lineRule="auto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DD2A44">
        <w:rPr>
          <w:rFonts w:ascii="Arial" w:hAnsi="Arial" w:cs="Arial"/>
          <w:sz w:val="22"/>
          <w:szCs w:val="22"/>
        </w:rPr>
        <w:t xml:space="preserve">Em </w:t>
      </w:r>
      <w:r w:rsidRPr="00DD2A44">
        <w:rPr>
          <w:rFonts w:ascii="Arial" w:hAnsi="Arial" w:cs="Arial"/>
          <w:b/>
          <w:i/>
          <w:sz w:val="22"/>
          <w:szCs w:val="22"/>
        </w:rPr>
        <w:t>2040</w:t>
      </w:r>
      <w:r w:rsidRPr="00DD2A44">
        <w:rPr>
          <w:rFonts w:ascii="Arial" w:hAnsi="Arial" w:cs="Arial"/>
          <w:sz w:val="22"/>
          <w:szCs w:val="22"/>
        </w:rPr>
        <w:t xml:space="preserve">, a estimativa é que </w:t>
      </w:r>
      <w:r w:rsidRPr="00DD2A44">
        <w:rPr>
          <w:rFonts w:ascii="Arial" w:hAnsi="Arial" w:cs="Arial"/>
          <w:b/>
          <w:i/>
          <w:sz w:val="22"/>
          <w:szCs w:val="22"/>
        </w:rPr>
        <w:t>642 milhões</w:t>
      </w:r>
      <w:r w:rsidRPr="00DD2A44">
        <w:rPr>
          <w:rFonts w:ascii="Arial" w:hAnsi="Arial" w:cs="Arial"/>
          <w:sz w:val="22"/>
          <w:szCs w:val="22"/>
        </w:rPr>
        <w:t xml:space="preserve"> de pessoas ao redor do Planeta estejam com diabetes. Portanto, a previsão é que mais de </w:t>
      </w:r>
      <w:r w:rsidRPr="00DD2A44">
        <w:rPr>
          <w:rFonts w:ascii="Arial" w:hAnsi="Arial" w:cs="Arial"/>
          <w:b/>
          <w:i/>
          <w:sz w:val="22"/>
          <w:szCs w:val="22"/>
        </w:rPr>
        <w:t>570 milhões</w:t>
      </w:r>
      <w:r w:rsidRPr="00DD2A44">
        <w:rPr>
          <w:rFonts w:ascii="Arial" w:hAnsi="Arial" w:cs="Arial"/>
          <w:sz w:val="22"/>
          <w:szCs w:val="22"/>
        </w:rPr>
        <w:t xml:space="preserve"> serão detectadas com o tipo 2 da doença.</w:t>
      </w:r>
    </w:p>
    <w:p w:rsidR="00FF521A" w:rsidRDefault="00FF521A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A80CEE" w:rsidRDefault="00DD2A44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Ainda, d</w:t>
      </w:r>
      <w:r w:rsidR="00C34580" w:rsidRPr="00A80CEE">
        <w:rPr>
          <w:rFonts w:ascii="Arial" w:hAnsi="Arial" w:cs="Arial"/>
          <w:sz w:val="22"/>
          <w:szCs w:val="22"/>
        </w:rPr>
        <w:t xml:space="preserve">e acordo com a Sociedade Brasileira de Diabetes, </w:t>
      </w:r>
      <w:r w:rsidR="00C34580">
        <w:rPr>
          <w:rFonts w:ascii="Arial" w:hAnsi="Arial" w:cs="Arial"/>
          <w:sz w:val="22"/>
          <w:szCs w:val="22"/>
        </w:rPr>
        <w:t>a</w:t>
      </w:r>
      <w:r w:rsidR="00A80CEE" w:rsidRPr="00A80CEE">
        <w:rPr>
          <w:rFonts w:ascii="Arial" w:hAnsi="Arial" w:cs="Arial"/>
          <w:sz w:val="22"/>
          <w:szCs w:val="22"/>
        </w:rPr>
        <w:t xml:space="preserve"> estratégia de combate à obesidade e ao diabetes envolve medidas comportamentais tomadas pela própria população e que podem contar com o suporte de políticas públicas.</w:t>
      </w:r>
    </w:p>
    <w:p w:rsidR="00C34580" w:rsidRPr="00A80CEE" w:rsidRDefault="00C34580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FF521A" w:rsidRDefault="00A80CEE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80CEE">
        <w:rPr>
          <w:rFonts w:ascii="Arial" w:hAnsi="Arial" w:cs="Arial"/>
          <w:sz w:val="22"/>
          <w:szCs w:val="22"/>
        </w:rPr>
        <w:t>A alimentação leva em conta não apenas o que se come, mas também o que se bebe. Nos últimos anos, a literatura médica tem trazido cada vez mais informações a respeito dos prejuízos que as bebidas adoçadas artificialmente, sejam elas refrigerantes, sucos industrializados ou isotônicos, podem causar à saúde.</w:t>
      </w:r>
    </w:p>
    <w:p w:rsidR="00FF521A" w:rsidRDefault="00FF521A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A80CEE" w:rsidRDefault="00A80CEE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80CEE">
        <w:rPr>
          <w:rFonts w:ascii="Arial" w:hAnsi="Arial" w:cs="Arial"/>
          <w:sz w:val="22"/>
          <w:szCs w:val="22"/>
        </w:rPr>
        <w:t xml:space="preserve"> Evidências são cada vez mais fortes de que o consumo regular de refrigerantes possa, além de aumentar o peso, causar diabetes, e pior, aumentar a incidência de doenças cardiovasculares como infartos do miocárdio e isquemias cerebrais em cerca de 20%. Só a título de comparação, o cigarro aumenta esse risco em 27%.</w:t>
      </w:r>
    </w:p>
    <w:p w:rsidR="00032532" w:rsidRPr="00A80CEE" w:rsidRDefault="00032532" w:rsidP="00A80CEE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AE2575" w:rsidRDefault="00A80CEE" w:rsidP="00AE2575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A80CEE">
        <w:rPr>
          <w:rFonts w:ascii="Arial" w:hAnsi="Arial" w:cs="Arial"/>
          <w:sz w:val="22"/>
          <w:szCs w:val="22"/>
        </w:rPr>
        <w:lastRenderedPageBreak/>
        <w:t xml:space="preserve">São </w:t>
      </w:r>
      <w:r w:rsidR="00FF521A" w:rsidRPr="00A80CEE">
        <w:rPr>
          <w:rFonts w:ascii="Arial" w:hAnsi="Arial" w:cs="Arial"/>
          <w:sz w:val="22"/>
          <w:szCs w:val="22"/>
        </w:rPr>
        <w:t xml:space="preserve">medidas </w:t>
      </w:r>
      <w:r w:rsidR="00FF521A">
        <w:rPr>
          <w:rFonts w:ascii="Arial" w:hAnsi="Arial" w:cs="Arial"/>
          <w:sz w:val="22"/>
          <w:szCs w:val="22"/>
        </w:rPr>
        <w:t>como</w:t>
      </w:r>
      <w:r w:rsidR="00EE3CB4">
        <w:rPr>
          <w:rFonts w:ascii="Arial" w:hAnsi="Arial" w:cs="Arial"/>
          <w:sz w:val="22"/>
          <w:szCs w:val="22"/>
        </w:rPr>
        <w:t xml:space="preserve"> a pretendida por </w:t>
      </w:r>
      <w:r w:rsidR="00D46338">
        <w:rPr>
          <w:rFonts w:ascii="Arial" w:hAnsi="Arial" w:cs="Arial"/>
          <w:sz w:val="22"/>
          <w:szCs w:val="22"/>
        </w:rPr>
        <w:t>meio do presente projeto de lei que</w:t>
      </w:r>
      <w:r w:rsidR="00EE3CB4">
        <w:rPr>
          <w:rFonts w:ascii="Arial" w:hAnsi="Arial" w:cs="Arial"/>
          <w:sz w:val="22"/>
          <w:szCs w:val="22"/>
        </w:rPr>
        <w:t xml:space="preserve"> </w:t>
      </w:r>
      <w:r w:rsidRPr="00A80CEE">
        <w:rPr>
          <w:rFonts w:ascii="Arial" w:hAnsi="Arial" w:cs="Arial"/>
          <w:sz w:val="22"/>
          <w:szCs w:val="22"/>
        </w:rPr>
        <w:t>pla</w:t>
      </w:r>
      <w:r w:rsidR="00AE2575">
        <w:rPr>
          <w:rFonts w:ascii="Arial" w:hAnsi="Arial" w:cs="Arial"/>
          <w:sz w:val="22"/>
          <w:szCs w:val="22"/>
        </w:rPr>
        <w:t>usíveis para políticas públicas.</w:t>
      </w:r>
    </w:p>
    <w:p w:rsidR="00FF521A" w:rsidRDefault="00FF521A" w:rsidP="00AE2575">
      <w:pPr>
        <w:pStyle w:val="SemEspaamento"/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A27D09" w:rsidRPr="007125A2" w:rsidRDefault="00D46338" w:rsidP="00BF0ECB">
      <w:pPr>
        <w:spacing w:after="430" w:line="360" w:lineRule="auto"/>
        <w:ind w:right="334" w:firstLine="993"/>
        <w:jc w:val="both"/>
        <w:rPr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Frisa-se que n</w:t>
      </w:r>
      <w:r w:rsidR="00AE2575">
        <w:rPr>
          <w:rFonts w:ascii="Arial" w:hAnsi="Arial" w:cs="Arial"/>
          <w:sz w:val="22"/>
          <w:szCs w:val="22"/>
        </w:rPr>
        <w:t>ão só se pretende implementar uma política que venha auxiliar na prevenção da diabetes e da obesidade, mas também auxiliar quem já é portador destas enfermidades, e</w:t>
      </w:r>
      <w:r w:rsidR="00BF0ECB">
        <w:rPr>
          <w:rFonts w:ascii="Arial" w:hAnsi="Arial" w:cs="Arial"/>
          <w:sz w:val="22"/>
          <w:szCs w:val="22"/>
        </w:rPr>
        <w:t xml:space="preserve"> que, ao procurar</w:t>
      </w:r>
      <w:r>
        <w:rPr>
          <w:rFonts w:ascii="Arial" w:hAnsi="Arial" w:cs="Arial"/>
          <w:sz w:val="22"/>
          <w:szCs w:val="22"/>
        </w:rPr>
        <w:t xml:space="preserve"> bebidas</w:t>
      </w:r>
      <w:r w:rsidR="00BF0ECB">
        <w:rPr>
          <w:rFonts w:ascii="Arial" w:hAnsi="Arial" w:cs="Arial"/>
          <w:sz w:val="22"/>
          <w:szCs w:val="22"/>
        </w:rPr>
        <w:t xml:space="preserve"> </w:t>
      </w:r>
      <w:r w:rsidR="00BF0ECB" w:rsidRPr="00BC319B">
        <w:rPr>
          <w:rFonts w:ascii="Arial" w:eastAsia="Calibri" w:hAnsi="Arial" w:cs="Arial"/>
          <w:sz w:val="22"/>
          <w:szCs w:val="22"/>
        </w:rPr>
        <w:t xml:space="preserve">com baixos teores calóricos e de </w:t>
      </w:r>
      <w:r w:rsidR="00BF0ECB">
        <w:rPr>
          <w:rFonts w:ascii="Arial" w:eastAsia="Calibri" w:hAnsi="Arial" w:cs="Arial"/>
          <w:sz w:val="22"/>
          <w:szCs w:val="22"/>
        </w:rPr>
        <w:t>açúcar - light e diet e/ou zero para consumo</w:t>
      </w:r>
      <w:r>
        <w:rPr>
          <w:rFonts w:ascii="Arial" w:eastAsia="Calibri" w:hAnsi="Arial" w:cs="Arial"/>
          <w:sz w:val="22"/>
          <w:szCs w:val="22"/>
        </w:rPr>
        <w:t>,</w:t>
      </w:r>
      <w:r w:rsidR="00BF0ECB">
        <w:rPr>
          <w:rFonts w:ascii="Arial" w:eastAsia="Calibri" w:hAnsi="Arial" w:cs="Arial"/>
          <w:sz w:val="22"/>
          <w:szCs w:val="22"/>
        </w:rPr>
        <w:t xml:space="preserve"> acaba não encontrando.</w:t>
      </w:r>
    </w:p>
    <w:p w:rsidR="006F34E7" w:rsidRDefault="00B66C6F" w:rsidP="002D7AE6">
      <w:pPr>
        <w:spacing w:line="360" w:lineRule="auto"/>
        <w:ind w:right="-1" w:firstLine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</w:t>
      </w:r>
      <w:r w:rsidR="00BC1903" w:rsidRPr="0060571E">
        <w:rPr>
          <w:rFonts w:ascii="Arial" w:hAnsi="Arial" w:cs="Arial"/>
          <w:sz w:val="22"/>
          <w:szCs w:val="22"/>
        </w:rPr>
        <w:t>o posto, t</w:t>
      </w:r>
      <w:r w:rsidR="007240C5" w:rsidRPr="0060571E">
        <w:rPr>
          <w:rFonts w:ascii="Arial" w:hAnsi="Arial" w:cs="Arial"/>
          <w:sz w:val="22"/>
          <w:szCs w:val="22"/>
        </w:rPr>
        <w:t xml:space="preserve">endo em vista a </w:t>
      </w:r>
      <w:r w:rsidR="00BF0ECB">
        <w:rPr>
          <w:rFonts w:ascii="Arial" w:hAnsi="Arial" w:cs="Arial"/>
          <w:sz w:val="22"/>
          <w:szCs w:val="22"/>
        </w:rPr>
        <w:t xml:space="preserve">importância para a saúde pública do presente </w:t>
      </w:r>
      <w:r w:rsidR="00D46338">
        <w:rPr>
          <w:rFonts w:ascii="Arial" w:hAnsi="Arial" w:cs="Arial"/>
          <w:sz w:val="22"/>
          <w:szCs w:val="22"/>
        </w:rPr>
        <w:t>projeto</w:t>
      </w:r>
      <w:r w:rsidR="0023792D" w:rsidRPr="0060571E">
        <w:rPr>
          <w:rFonts w:ascii="Arial" w:hAnsi="Arial" w:cs="Arial"/>
          <w:sz w:val="22"/>
          <w:szCs w:val="22"/>
        </w:rPr>
        <w:t>, requeremos</w:t>
      </w:r>
      <w:r w:rsidR="008F59A4" w:rsidRPr="0060571E">
        <w:rPr>
          <w:rFonts w:ascii="Arial" w:hAnsi="Arial" w:cs="Arial"/>
          <w:sz w:val="22"/>
          <w:szCs w:val="22"/>
        </w:rPr>
        <w:t xml:space="preserve"> </w:t>
      </w:r>
      <w:r w:rsidR="007240C5" w:rsidRPr="0060571E">
        <w:rPr>
          <w:rFonts w:ascii="Arial" w:hAnsi="Arial" w:cs="Arial"/>
          <w:sz w:val="22"/>
          <w:szCs w:val="22"/>
        </w:rPr>
        <w:t>a esta casa a aprovação do presente projeto de lei</w:t>
      </w:r>
      <w:r w:rsidR="008F59A4" w:rsidRPr="0060571E">
        <w:rPr>
          <w:rFonts w:ascii="Arial" w:hAnsi="Arial" w:cs="Arial"/>
          <w:sz w:val="22"/>
          <w:szCs w:val="22"/>
        </w:rPr>
        <w:t xml:space="preserve">, </w:t>
      </w:r>
      <w:r w:rsidR="00C11A97" w:rsidRPr="0060571E">
        <w:rPr>
          <w:rFonts w:ascii="Arial" w:hAnsi="Arial" w:cs="Arial"/>
          <w:sz w:val="22"/>
          <w:szCs w:val="22"/>
        </w:rPr>
        <w:t>e por tal subscrevo.</w:t>
      </w:r>
    </w:p>
    <w:p w:rsidR="002D7AE6" w:rsidRDefault="002D7AE6" w:rsidP="006F34E7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073591" w:rsidRPr="0060571E" w:rsidRDefault="00073591" w:rsidP="006F34E7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Atenciosamente,</w:t>
      </w:r>
    </w:p>
    <w:p w:rsidR="00073591" w:rsidRDefault="00073591" w:rsidP="006F34E7">
      <w:pPr>
        <w:jc w:val="center"/>
        <w:rPr>
          <w:rFonts w:ascii="Arial" w:hAnsi="Arial" w:cs="Arial"/>
          <w:sz w:val="22"/>
          <w:szCs w:val="22"/>
        </w:rPr>
      </w:pPr>
    </w:p>
    <w:p w:rsidR="00DD2A44" w:rsidRDefault="00DD2A44" w:rsidP="006F34E7">
      <w:pPr>
        <w:jc w:val="center"/>
        <w:rPr>
          <w:rFonts w:ascii="Arial" w:hAnsi="Arial" w:cs="Arial"/>
          <w:sz w:val="22"/>
          <w:szCs w:val="22"/>
        </w:rPr>
      </w:pPr>
    </w:p>
    <w:p w:rsidR="00DD2A44" w:rsidRPr="0060571E" w:rsidRDefault="00DD2A44" w:rsidP="006F34E7">
      <w:pPr>
        <w:jc w:val="center"/>
        <w:rPr>
          <w:rFonts w:ascii="Arial" w:hAnsi="Arial" w:cs="Arial"/>
          <w:sz w:val="22"/>
          <w:szCs w:val="22"/>
        </w:rPr>
      </w:pPr>
    </w:p>
    <w:p w:rsidR="008C0D18" w:rsidRPr="0060571E" w:rsidRDefault="008C0D18" w:rsidP="006F34E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544E0" w:rsidRPr="0060571E" w:rsidRDefault="000756F8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A544E0" w:rsidRDefault="000756F8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MUNICIPAL</w:t>
      </w: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46338" w:rsidRDefault="00D46338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46338" w:rsidRDefault="00D46338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46338" w:rsidRDefault="00D46338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AE2575" w:rsidRDefault="00AE2575" w:rsidP="006F34E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B66C6F" w:rsidRDefault="00B66C6F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Default="00073591" w:rsidP="00A544E0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PROJETO DE LEI N</w:t>
      </w:r>
      <w:r w:rsidR="000D3DD5" w:rsidRPr="0060571E">
        <w:rPr>
          <w:rFonts w:ascii="Arial" w:hAnsi="Arial" w:cs="Arial"/>
          <w:b/>
          <w:sz w:val="22"/>
          <w:szCs w:val="22"/>
        </w:rPr>
        <w:t xml:space="preserve">° </w:t>
      </w:r>
      <w:r w:rsidR="002C3997">
        <w:rPr>
          <w:rFonts w:ascii="Arial" w:hAnsi="Arial" w:cs="Arial"/>
          <w:b/>
          <w:sz w:val="22"/>
          <w:szCs w:val="22"/>
        </w:rPr>
        <w:t>0</w:t>
      </w:r>
      <w:r w:rsidR="008F7A9B">
        <w:rPr>
          <w:rFonts w:ascii="Arial" w:hAnsi="Arial" w:cs="Arial"/>
          <w:b/>
          <w:sz w:val="22"/>
          <w:szCs w:val="22"/>
        </w:rPr>
        <w:t>55</w:t>
      </w:r>
      <w:r w:rsidR="00DD0FB3" w:rsidRPr="0060571E">
        <w:rPr>
          <w:rFonts w:ascii="Arial" w:hAnsi="Arial" w:cs="Arial"/>
          <w:b/>
          <w:sz w:val="22"/>
          <w:szCs w:val="22"/>
        </w:rPr>
        <w:t xml:space="preserve">, </w:t>
      </w:r>
      <w:r w:rsidR="00FA2FFA">
        <w:rPr>
          <w:rFonts w:ascii="Arial" w:hAnsi="Arial" w:cs="Arial"/>
          <w:b/>
          <w:sz w:val="22"/>
          <w:szCs w:val="22"/>
        </w:rPr>
        <w:t>27</w:t>
      </w:r>
      <w:r w:rsidR="00023E6D">
        <w:rPr>
          <w:rFonts w:ascii="Arial" w:hAnsi="Arial" w:cs="Arial"/>
          <w:b/>
          <w:sz w:val="22"/>
          <w:szCs w:val="22"/>
        </w:rPr>
        <w:t xml:space="preserve"> DE </w:t>
      </w:r>
      <w:proofErr w:type="gramStart"/>
      <w:r w:rsidR="0063643C">
        <w:rPr>
          <w:rFonts w:ascii="Arial" w:hAnsi="Arial" w:cs="Arial"/>
          <w:b/>
          <w:sz w:val="22"/>
          <w:szCs w:val="22"/>
        </w:rPr>
        <w:t>JUNH</w:t>
      </w:r>
      <w:r w:rsidR="00023E6D">
        <w:rPr>
          <w:rFonts w:ascii="Arial" w:hAnsi="Arial" w:cs="Arial"/>
          <w:b/>
          <w:sz w:val="22"/>
          <w:szCs w:val="22"/>
        </w:rPr>
        <w:t>O</w:t>
      </w:r>
      <w:proofErr w:type="gramEnd"/>
      <w:r w:rsidR="00023E6D">
        <w:rPr>
          <w:rFonts w:ascii="Arial" w:hAnsi="Arial" w:cs="Arial"/>
          <w:b/>
          <w:sz w:val="22"/>
          <w:szCs w:val="22"/>
        </w:rPr>
        <w:t xml:space="preserve"> </w:t>
      </w:r>
      <w:r w:rsidR="00BC1903" w:rsidRPr="0060571E">
        <w:rPr>
          <w:rFonts w:ascii="Arial" w:hAnsi="Arial" w:cs="Arial"/>
          <w:b/>
          <w:sz w:val="22"/>
          <w:szCs w:val="22"/>
        </w:rPr>
        <w:t>DE 201</w:t>
      </w:r>
      <w:r w:rsidR="007C70CF">
        <w:rPr>
          <w:rFonts w:ascii="Arial" w:hAnsi="Arial" w:cs="Arial"/>
          <w:b/>
          <w:sz w:val="22"/>
          <w:szCs w:val="22"/>
        </w:rPr>
        <w:t>9</w:t>
      </w:r>
      <w:r w:rsidR="00BC1903" w:rsidRPr="0060571E">
        <w:rPr>
          <w:rFonts w:ascii="Arial" w:hAnsi="Arial" w:cs="Arial"/>
          <w:b/>
          <w:sz w:val="22"/>
          <w:szCs w:val="22"/>
        </w:rPr>
        <w:t>.</w:t>
      </w:r>
    </w:p>
    <w:p w:rsidR="007125A2" w:rsidRPr="0060571E" w:rsidRDefault="007125A2" w:rsidP="00A544E0">
      <w:pPr>
        <w:jc w:val="center"/>
        <w:rPr>
          <w:rFonts w:ascii="Arial" w:hAnsi="Arial" w:cs="Arial"/>
          <w:b/>
          <w:sz w:val="22"/>
          <w:szCs w:val="22"/>
        </w:rPr>
      </w:pPr>
    </w:p>
    <w:p w:rsidR="00073591" w:rsidRPr="0060571E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491D73" w:rsidRPr="00491D73" w:rsidRDefault="000D111E" w:rsidP="00491D73">
      <w:pPr>
        <w:spacing w:after="430" w:line="229" w:lineRule="auto"/>
        <w:ind w:left="3969" w:right="33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Dispõe sobre a comercialização, </w:t>
      </w:r>
      <w:r w:rsidRPr="00491D73">
        <w:rPr>
          <w:rFonts w:ascii="Arial" w:eastAsia="Calibri" w:hAnsi="Arial" w:cs="Arial"/>
          <w:i/>
          <w:sz w:val="20"/>
          <w:szCs w:val="20"/>
        </w:rPr>
        <w:t xml:space="preserve">fornecimento </w:t>
      </w:r>
      <w:r>
        <w:rPr>
          <w:rFonts w:ascii="Arial" w:eastAsia="Calibri" w:hAnsi="Arial" w:cs="Arial"/>
          <w:i/>
          <w:sz w:val="20"/>
          <w:szCs w:val="20"/>
        </w:rPr>
        <w:t xml:space="preserve">e disponibilização de bebidas </w:t>
      </w:r>
      <w:r w:rsidR="00491D73" w:rsidRPr="00491D73">
        <w:rPr>
          <w:rFonts w:ascii="Arial" w:eastAsia="Calibri" w:hAnsi="Arial" w:cs="Arial"/>
          <w:i/>
          <w:sz w:val="20"/>
          <w:szCs w:val="20"/>
        </w:rPr>
        <w:t xml:space="preserve">isentas e, ou </w:t>
      </w:r>
      <w:r w:rsidR="005F1DF5">
        <w:rPr>
          <w:rFonts w:ascii="Arial" w:eastAsia="Calibri" w:hAnsi="Arial" w:cs="Arial"/>
          <w:i/>
          <w:sz w:val="20"/>
          <w:szCs w:val="20"/>
        </w:rPr>
        <w:t>sem adição de açúcar, de</w:t>
      </w:r>
      <w:r w:rsidR="00491D73" w:rsidRPr="00491D73">
        <w:rPr>
          <w:rFonts w:ascii="Arial" w:eastAsia="Calibri" w:hAnsi="Arial" w:cs="Arial"/>
          <w:i/>
          <w:sz w:val="20"/>
          <w:szCs w:val="20"/>
        </w:rPr>
        <w:t xml:space="preserve"> baixos teores calóricos e de açúcar - light e diet e/ou zero.</w:t>
      </w:r>
    </w:p>
    <w:p w:rsidR="00491D73" w:rsidRDefault="00491D73" w:rsidP="00A66FF1">
      <w:pPr>
        <w:spacing w:line="360" w:lineRule="auto"/>
        <w:ind w:left="-15"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eastAsia="Calibri" w:hAnsi="Arial" w:cs="Arial"/>
          <w:b/>
          <w:sz w:val="22"/>
          <w:szCs w:val="22"/>
        </w:rPr>
        <w:t>Art. 1º</w:t>
      </w:r>
      <w:r w:rsidR="00532876">
        <w:rPr>
          <w:rFonts w:ascii="Arial" w:hAnsi="Arial" w:cs="Arial"/>
          <w:sz w:val="22"/>
          <w:szCs w:val="22"/>
        </w:rPr>
        <w:t xml:space="preserve"> Os estabelecimentos comerciais, </w:t>
      </w:r>
      <w:r w:rsidRPr="00491D73">
        <w:rPr>
          <w:rFonts w:ascii="Arial" w:hAnsi="Arial" w:cs="Arial"/>
          <w:sz w:val="22"/>
          <w:szCs w:val="22"/>
        </w:rPr>
        <w:t xml:space="preserve">de hospedagem e </w:t>
      </w:r>
      <w:r w:rsidR="00E73EE0">
        <w:rPr>
          <w:rFonts w:ascii="Arial" w:hAnsi="Arial" w:cs="Arial"/>
          <w:sz w:val="22"/>
          <w:szCs w:val="22"/>
        </w:rPr>
        <w:t>as festividades</w:t>
      </w:r>
      <w:r w:rsidR="00332C5C">
        <w:rPr>
          <w:rFonts w:ascii="Arial" w:hAnsi="Arial" w:cs="Arial"/>
          <w:sz w:val="22"/>
          <w:szCs w:val="22"/>
        </w:rPr>
        <w:t xml:space="preserve"> </w:t>
      </w:r>
      <w:r w:rsidR="004829A2">
        <w:rPr>
          <w:rFonts w:ascii="Arial" w:hAnsi="Arial" w:cs="Arial"/>
          <w:sz w:val="22"/>
          <w:szCs w:val="22"/>
        </w:rPr>
        <w:t>municipais</w:t>
      </w:r>
      <w:r w:rsidR="00E73EE0">
        <w:rPr>
          <w:rFonts w:ascii="Arial" w:hAnsi="Arial" w:cs="Arial"/>
          <w:sz w:val="22"/>
          <w:szCs w:val="22"/>
        </w:rPr>
        <w:t xml:space="preserve"> </w:t>
      </w:r>
      <w:r w:rsidRPr="00491D73">
        <w:rPr>
          <w:rFonts w:ascii="Arial" w:hAnsi="Arial" w:cs="Arial"/>
          <w:sz w:val="22"/>
          <w:szCs w:val="22"/>
        </w:rPr>
        <w:t xml:space="preserve">estabelecidas e </w:t>
      </w:r>
      <w:r w:rsidR="009369D4">
        <w:rPr>
          <w:rFonts w:ascii="Arial" w:hAnsi="Arial" w:cs="Arial"/>
          <w:sz w:val="22"/>
          <w:szCs w:val="22"/>
        </w:rPr>
        <w:t xml:space="preserve">realizadas </w:t>
      </w:r>
      <w:r w:rsidR="009369D4" w:rsidRPr="00491D73">
        <w:rPr>
          <w:rFonts w:ascii="Arial" w:hAnsi="Arial" w:cs="Arial"/>
          <w:sz w:val="22"/>
          <w:szCs w:val="22"/>
        </w:rPr>
        <w:t>no</w:t>
      </w:r>
      <w:r w:rsidRPr="00491D73">
        <w:rPr>
          <w:rFonts w:ascii="Arial" w:hAnsi="Arial" w:cs="Arial"/>
          <w:sz w:val="22"/>
          <w:szCs w:val="22"/>
        </w:rPr>
        <w:t xml:space="preserve"> Município de </w:t>
      </w:r>
      <w:r w:rsidR="00332C5C">
        <w:rPr>
          <w:rFonts w:ascii="Arial" w:hAnsi="Arial" w:cs="Arial"/>
          <w:sz w:val="22"/>
          <w:szCs w:val="22"/>
        </w:rPr>
        <w:t>Três</w:t>
      </w:r>
      <w:r w:rsidR="00E73EE0">
        <w:rPr>
          <w:rFonts w:ascii="Arial" w:hAnsi="Arial" w:cs="Arial"/>
          <w:sz w:val="22"/>
          <w:szCs w:val="22"/>
        </w:rPr>
        <w:t xml:space="preserve"> </w:t>
      </w:r>
      <w:r w:rsidR="00332C5C">
        <w:rPr>
          <w:rFonts w:ascii="Arial" w:hAnsi="Arial" w:cs="Arial"/>
          <w:sz w:val="22"/>
          <w:szCs w:val="22"/>
        </w:rPr>
        <w:t>Passos</w:t>
      </w:r>
      <w:r w:rsidRPr="00491D73">
        <w:rPr>
          <w:rFonts w:ascii="Arial" w:hAnsi="Arial" w:cs="Arial"/>
          <w:sz w:val="22"/>
          <w:szCs w:val="22"/>
        </w:rPr>
        <w:t xml:space="preserve"> em que haja a comercialização ou o fornecimento de bebidas, ficam obrigados a disponibilizar bebidas isentas e, ou </w:t>
      </w:r>
      <w:r w:rsidR="005F1DF5">
        <w:rPr>
          <w:rFonts w:ascii="Arial" w:hAnsi="Arial" w:cs="Arial"/>
          <w:sz w:val="22"/>
          <w:szCs w:val="22"/>
        </w:rPr>
        <w:t>sem adição de açúcar, de</w:t>
      </w:r>
      <w:r w:rsidRPr="00491D73">
        <w:rPr>
          <w:rFonts w:ascii="Arial" w:hAnsi="Arial" w:cs="Arial"/>
          <w:sz w:val="22"/>
          <w:szCs w:val="22"/>
        </w:rPr>
        <w:t xml:space="preserve"> baixos teores calóricos e de açúcar, usualmente denominadas "light", "diet" e/ou "zero".</w:t>
      </w:r>
    </w:p>
    <w:p w:rsidR="00332C5C" w:rsidRPr="00E129CB" w:rsidRDefault="00332C5C" w:rsidP="00A66FF1">
      <w:pPr>
        <w:spacing w:line="360" w:lineRule="auto"/>
        <w:ind w:firstLine="114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§ 1º</w:t>
      </w:r>
      <w:r w:rsidRPr="00E129CB">
        <w:rPr>
          <w:rFonts w:ascii="Arial" w:hAnsi="Arial" w:cs="Arial"/>
          <w:sz w:val="22"/>
          <w:szCs w:val="22"/>
          <w:shd w:val="clear" w:color="auto" w:fill="FFFFFF"/>
        </w:rPr>
        <w:t xml:space="preserve">- Para efeitos desta Lei, entendem-se como festividades municipais os eventos e feiras promovidos pelo próprio Município e também aqueles promovidos por entidades e associações, incluídos no calendário oficial, onde haja a oferta de </w:t>
      </w:r>
      <w:r w:rsidR="009C7B53">
        <w:rPr>
          <w:rFonts w:ascii="Arial" w:hAnsi="Arial" w:cs="Arial"/>
          <w:sz w:val="22"/>
          <w:szCs w:val="22"/>
          <w:shd w:val="clear" w:color="auto" w:fill="FFFFFF"/>
        </w:rPr>
        <w:t>bebidas.</w:t>
      </w:r>
    </w:p>
    <w:p w:rsidR="00332C5C" w:rsidRPr="00491D73" w:rsidRDefault="00332C5C" w:rsidP="00A66FF1">
      <w:pPr>
        <w:spacing w:line="360" w:lineRule="auto"/>
        <w:ind w:left="-15" w:firstLine="1149"/>
        <w:jc w:val="both"/>
        <w:rPr>
          <w:rFonts w:ascii="Arial" w:hAnsi="Arial" w:cs="Arial"/>
          <w:sz w:val="22"/>
          <w:szCs w:val="22"/>
        </w:rPr>
      </w:pPr>
    </w:p>
    <w:p w:rsidR="00491D73" w:rsidRDefault="00332C5C" w:rsidP="00A66FF1">
      <w:pPr>
        <w:spacing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2</w:t>
      </w:r>
      <w:r w:rsidR="00491D73" w:rsidRPr="00491D73">
        <w:rPr>
          <w:rFonts w:ascii="Arial" w:hAnsi="Arial" w:cs="Arial"/>
          <w:sz w:val="22"/>
          <w:szCs w:val="22"/>
        </w:rPr>
        <w:t>º O descumprimento da determinação constante do "caput" deste artigo por parte de estabelecimentos comerciais ou de hospedagem, ensejará inicialmente a aplicação de advertência ao estabelecimento ou empresa.</w:t>
      </w:r>
    </w:p>
    <w:p w:rsidR="004829A2" w:rsidRPr="00491D73" w:rsidRDefault="004829A2" w:rsidP="00A66FF1">
      <w:pPr>
        <w:spacing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</w:p>
    <w:p w:rsidR="00491D73" w:rsidRPr="00491D73" w:rsidRDefault="00491D73" w:rsidP="00A66FF1">
      <w:pPr>
        <w:numPr>
          <w:ilvl w:val="0"/>
          <w:numId w:val="2"/>
        </w:numPr>
        <w:spacing w:after="303" w:line="360" w:lineRule="auto"/>
        <w:ind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hAnsi="Arial" w:cs="Arial"/>
          <w:sz w:val="22"/>
          <w:szCs w:val="22"/>
        </w:rPr>
        <w:t>- Em caso de reincidência, será aplicada multa, a ser fixada pelo Poder Executivo por</w:t>
      </w:r>
      <w:r w:rsidR="004829A2">
        <w:rPr>
          <w:rFonts w:ascii="Arial" w:hAnsi="Arial" w:cs="Arial"/>
          <w:sz w:val="22"/>
          <w:szCs w:val="22"/>
        </w:rPr>
        <w:t xml:space="preserve"> </w:t>
      </w:r>
      <w:r w:rsidRPr="00491D73">
        <w:rPr>
          <w:rFonts w:ascii="Arial" w:hAnsi="Arial" w:cs="Arial"/>
          <w:sz w:val="22"/>
          <w:szCs w:val="22"/>
        </w:rPr>
        <w:t>meio de Decreto regulamentador, que poderá ser dobrada a cada novo descumprimento.</w:t>
      </w:r>
    </w:p>
    <w:p w:rsidR="00491D73" w:rsidRPr="00491D73" w:rsidRDefault="00491D73" w:rsidP="00A66FF1">
      <w:pPr>
        <w:numPr>
          <w:ilvl w:val="0"/>
          <w:numId w:val="2"/>
        </w:numPr>
        <w:spacing w:after="303" w:line="360" w:lineRule="auto"/>
        <w:ind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hAnsi="Arial" w:cs="Arial"/>
          <w:sz w:val="22"/>
          <w:szCs w:val="22"/>
        </w:rPr>
        <w:t>- Em caso de 05 (cinco) reincidências, no prazo de 01 (um) ano, a contar da 1ª (</w:t>
      </w:r>
      <w:proofErr w:type="gramStart"/>
      <w:r w:rsidRPr="00491D73">
        <w:rPr>
          <w:rFonts w:ascii="Arial" w:hAnsi="Arial" w:cs="Arial"/>
          <w:sz w:val="22"/>
          <w:szCs w:val="22"/>
        </w:rPr>
        <w:t>primeira)notificação</w:t>
      </w:r>
      <w:proofErr w:type="gramEnd"/>
      <w:r w:rsidRPr="00491D73">
        <w:rPr>
          <w:rFonts w:ascii="Arial" w:hAnsi="Arial" w:cs="Arial"/>
          <w:sz w:val="22"/>
          <w:szCs w:val="22"/>
        </w:rPr>
        <w:t>, por parte de estabelecimentos comerciais ou de hospedagem, ensejará na imediata cassação do alvará de funcionamento e suas respectivas consequências.</w:t>
      </w:r>
    </w:p>
    <w:p w:rsidR="00491D73" w:rsidRDefault="00491D73" w:rsidP="00A66FF1">
      <w:pPr>
        <w:spacing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hAnsi="Arial" w:cs="Arial"/>
          <w:sz w:val="22"/>
          <w:szCs w:val="22"/>
        </w:rPr>
        <w:t xml:space="preserve">§ </w:t>
      </w:r>
      <w:r w:rsidR="004829A2">
        <w:rPr>
          <w:rFonts w:ascii="Arial" w:hAnsi="Arial" w:cs="Arial"/>
          <w:sz w:val="22"/>
          <w:szCs w:val="22"/>
        </w:rPr>
        <w:t>3</w:t>
      </w:r>
      <w:r w:rsidRPr="00491D73">
        <w:rPr>
          <w:rFonts w:ascii="Arial" w:hAnsi="Arial" w:cs="Arial"/>
          <w:sz w:val="22"/>
          <w:szCs w:val="22"/>
        </w:rPr>
        <w:t>º No caso descumprimento da determinação c</w:t>
      </w:r>
      <w:r w:rsidR="004829A2">
        <w:rPr>
          <w:rFonts w:ascii="Arial" w:hAnsi="Arial" w:cs="Arial"/>
          <w:sz w:val="22"/>
          <w:szCs w:val="22"/>
        </w:rPr>
        <w:t>onstante do "caput" por parte das</w:t>
      </w:r>
      <w:r w:rsidRPr="00491D73">
        <w:rPr>
          <w:rFonts w:ascii="Arial" w:hAnsi="Arial" w:cs="Arial"/>
          <w:sz w:val="22"/>
          <w:szCs w:val="22"/>
        </w:rPr>
        <w:t xml:space="preserve"> festividades</w:t>
      </w:r>
      <w:r w:rsidR="004829A2">
        <w:rPr>
          <w:rFonts w:ascii="Arial" w:hAnsi="Arial" w:cs="Arial"/>
          <w:sz w:val="22"/>
          <w:szCs w:val="22"/>
        </w:rPr>
        <w:t xml:space="preserve"> municipais</w:t>
      </w:r>
      <w:r w:rsidRPr="00491D73">
        <w:rPr>
          <w:rFonts w:ascii="Arial" w:hAnsi="Arial" w:cs="Arial"/>
          <w:sz w:val="22"/>
          <w:szCs w:val="22"/>
        </w:rPr>
        <w:t xml:space="preserve"> ensejará na imediata cassação do alvará de funcionamento e suas respectivas consequências.</w:t>
      </w:r>
    </w:p>
    <w:p w:rsidR="00532876" w:rsidRPr="00491D73" w:rsidRDefault="00532876" w:rsidP="00A66FF1">
      <w:pPr>
        <w:spacing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</w:p>
    <w:p w:rsidR="00491D73" w:rsidRDefault="00491D73" w:rsidP="00A66FF1">
      <w:pPr>
        <w:spacing w:line="360" w:lineRule="auto"/>
        <w:ind w:left="-15"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eastAsia="Calibri" w:hAnsi="Arial" w:cs="Arial"/>
          <w:b/>
          <w:sz w:val="22"/>
          <w:szCs w:val="22"/>
        </w:rPr>
        <w:t>Art. 2º</w:t>
      </w:r>
      <w:r w:rsidRPr="00491D73">
        <w:rPr>
          <w:rFonts w:ascii="Arial" w:hAnsi="Arial" w:cs="Arial"/>
          <w:sz w:val="22"/>
          <w:szCs w:val="22"/>
        </w:rPr>
        <w:t xml:space="preserve"> </w:t>
      </w:r>
      <w:r w:rsidR="00A0384C">
        <w:rPr>
          <w:rFonts w:ascii="Arial" w:hAnsi="Arial" w:cs="Arial"/>
          <w:sz w:val="22"/>
          <w:szCs w:val="22"/>
        </w:rPr>
        <w:t>O fornecimento de bebidas isentas, e, ou sem adição de açúcar,</w:t>
      </w:r>
      <w:r w:rsidR="005F741B">
        <w:rPr>
          <w:rFonts w:ascii="Arial" w:hAnsi="Arial" w:cs="Arial"/>
          <w:sz w:val="22"/>
          <w:szCs w:val="22"/>
        </w:rPr>
        <w:t xml:space="preserve"> de baixos teores calóricos e d</w:t>
      </w:r>
      <w:r w:rsidR="00A0384C">
        <w:rPr>
          <w:rFonts w:ascii="Arial" w:hAnsi="Arial" w:cs="Arial"/>
          <w:sz w:val="22"/>
          <w:szCs w:val="22"/>
        </w:rPr>
        <w:t xml:space="preserve">e açúcar- light, diet </w:t>
      </w:r>
      <w:r w:rsidR="005F741B">
        <w:rPr>
          <w:rFonts w:ascii="Arial" w:hAnsi="Arial" w:cs="Arial"/>
          <w:sz w:val="22"/>
          <w:szCs w:val="22"/>
        </w:rPr>
        <w:t>e/ou zero, seguir</w:t>
      </w:r>
      <w:r w:rsidR="009C7B53">
        <w:rPr>
          <w:rFonts w:ascii="Arial" w:hAnsi="Arial" w:cs="Arial"/>
          <w:sz w:val="22"/>
          <w:szCs w:val="22"/>
        </w:rPr>
        <w:t>á</w:t>
      </w:r>
      <w:r w:rsidR="005F741B">
        <w:rPr>
          <w:rFonts w:ascii="Arial" w:hAnsi="Arial" w:cs="Arial"/>
          <w:sz w:val="22"/>
          <w:szCs w:val="22"/>
        </w:rPr>
        <w:t xml:space="preserve"> a seguinte regulamentação:</w:t>
      </w:r>
    </w:p>
    <w:p w:rsidR="00380D57" w:rsidRPr="0092248D" w:rsidRDefault="00582F0D" w:rsidP="00A66FF1">
      <w:pPr>
        <w:pStyle w:val="PargrafodaLista"/>
        <w:numPr>
          <w:ilvl w:val="0"/>
          <w:numId w:val="3"/>
        </w:numPr>
        <w:spacing w:after="430" w:line="360" w:lineRule="auto"/>
        <w:ind w:left="0" w:right="334" w:firstLine="1149"/>
        <w:jc w:val="both"/>
        <w:rPr>
          <w:rFonts w:ascii="Arial" w:hAnsi="Arial" w:cs="Arial"/>
          <w:sz w:val="22"/>
          <w:szCs w:val="22"/>
        </w:rPr>
      </w:pPr>
      <w:r w:rsidRPr="0092248D">
        <w:rPr>
          <w:rFonts w:ascii="Arial" w:hAnsi="Arial" w:cs="Arial"/>
          <w:sz w:val="22"/>
          <w:szCs w:val="22"/>
        </w:rPr>
        <w:lastRenderedPageBreak/>
        <w:t>Se disponibilizado refrigerante,</w:t>
      </w:r>
      <w:r w:rsidR="00D03DDD" w:rsidRPr="0092248D">
        <w:rPr>
          <w:rFonts w:ascii="Arial" w:hAnsi="Arial" w:cs="Arial"/>
          <w:sz w:val="22"/>
          <w:szCs w:val="22"/>
        </w:rPr>
        <w:t xml:space="preserve"> deverá ser disponibilizado</w:t>
      </w:r>
      <w:r w:rsidR="00A66FF1">
        <w:rPr>
          <w:rFonts w:ascii="Arial" w:hAnsi="Arial" w:cs="Arial"/>
          <w:sz w:val="22"/>
          <w:szCs w:val="22"/>
        </w:rPr>
        <w:t xml:space="preserve"> também</w:t>
      </w:r>
      <w:r w:rsidR="00D03DDD" w:rsidRPr="0092248D">
        <w:rPr>
          <w:rFonts w:ascii="Arial" w:hAnsi="Arial" w:cs="Arial"/>
          <w:sz w:val="22"/>
          <w:szCs w:val="22"/>
        </w:rPr>
        <w:t xml:space="preserve"> </w:t>
      </w:r>
      <w:r w:rsidR="00380D57" w:rsidRPr="0092248D">
        <w:rPr>
          <w:rFonts w:ascii="Arial" w:hAnsi="Arial" w:cs="Arial"/>
          <w:sz w:val="22"/>
          <w:szCs w:val="22"/>
        </w:rPr>
        <w:t xml:space="preserve">refrigerante </w:t>
      </w:r>
      <w:r w:rsidR="0092248D" w:rsidRPr="0092248D">
        <w:rPr>
          <w:rFonts w:ascii="Arial" w:eastAsia="Calibri" w:hAnsi="Arial" w:cs="Arial"/>
          <w:sz w:val="22"/>
          <w:szCs w:val="22"/>
        </w:rPr>
        <w:t>isento</w:t>
      </w:r>
      <w:r w:rsidR="00380D57" w:rsidRPr="0092248D">
        <w:rPr>
          <w:rFonts w:ascii="Arial" w:eastAsia="Calibri" w:hAnsi="Arial" w:cs="Arial"/>
          <w:sz w:val="22"/>
          <w:szCs w:val="22"/>
        </w:rPr>
        <w:t xml:space="preserve"> e, ou sem adição de açúcar, de baixo</w:t>
      </w:r>
      <w:r w:rsidR="0092248D" w:rsidRPr="0092248D">
        <w:rPr>
          <w:rFonts w:ascii="Arial" w:eastAsia="Calibri" w:hAnsi="Arial" w:cs="Arial"/>
          <w:sz w:val="22"/>
          <w:szCs w:val="22"/>
        </w:rPr>
        <w:t xml:space="preserve"> teor calórico</w:t>
      </w:r>
      <w:r w:rsidR="00380D57" w:rsidRPr="0092248D">
        <w:rPr>
          <w:rFonts w:ascii="Arial" w:eastAsia="Calibri" w:hAnsi="Arial" w:cs="Arial"/>
          <w:sz w:val="22"/>
          <w:szCs w:val="22"/>
        </w:rPr>
        <w:t xml:space="preserve"> e de </w:t>
      </w:r>
      <w:r w:rsidR="0092248D">
        <w:rPr>
          <w:rFonts w:ascii="Arial" w:eastAsia="Calibri" w:hAnsi="Arial" w:cs="Arial"/>
          <w:sz w:val="22"/>
          <w:szCs w:val="22"/>
        </w:rPr>
        <w:t>açúcar - light e diet e/ou zero;</w:t>
      </w:r>
    </w:p>
    <w:p w:rsidR="0092248D" w:rsidRPr="0092248D" w:rsidRDefault="00582F0D" w:rsidP="00A66FF1">
      <w:pPr>
        <w:pStyle w:val="PargrafodaLista"/>
        <w:numPr>
          <w:ilvl w:val="0"/>
          <w:numId w:val="3"/>
        </w:numPr>
        <w:spacing w:after="430" w:line="360" w:lineRule="auto"/>
        <w:ind w:left="0" w:right="334" w:firstLine="1149"/>
        <w:jc w:val="both"/>
        <w:rPr>
          <w:rFonts w:ascii="Arial" w:hAnsi="Arial" w:cs="Arial"/>
          <w:sz w:val="22"/>
          <w:szCs w:val="22"/>
        </w:rPr>
      </w:pPr>
      <w:r w:rsidRPr="00380D57">
        <w:rPr>
          <w:rFonts w:ascii="Arial" w:hAnsi="Arial" w:cs="Arial"/>
          <w:sz w:val="22"/>
          <w:szCs w:val="22"/>
        </w:rPr>
        <w:t xml:space="preserve">Se </w:t>
      </w:r>
      <w:r w:rsidR="00B01B95" w:rsidRPr="00380D57">
        <w:rPr>
          <w:rFonts w:ascii="Arial" w:hAnsi="Arial" w:cs="Arial"/>
          <w:sz w:val="22"/>
          <w:szCs w:val="22"/>
        </w:rPr>
        <w:t>disponibilizado suco</w:t>
      </w:r>
      <w:r w:rsidR="0092248D" w:rsidRPr="0092248D">
        <w:rPr>
          <w:rFonts w:ascii="Arial" w:hAnsi="Arial" w:cs="Arial"/>
          <w:sz w:val="22"/>
          <w:szCs w:val="22"/>
        </w:rPr>
        <w:t xml:space="preserve"> deverá ser disponibilizado</w:t>
      </w:r>
      <w:r w:rsidR="008F7A9B">
        <w:rPr>
          <w:rFonts w:ascii="Arial" w:hAnsi="Arial" w:cs="Arial"/>
          <w:sz w:val="22"/>
          <w:szCs w:val="22"/>
        </w:rPr>
        <w:t xml:space="preserve"> também</w:t>
      </w:r>
      <w:r w:rsidR="00A66FF1">
        <w:rPr>
          <w:rFonts w:ascii="Arial" w:hAnsi="Arial" w:cs="Arial"/>
          <w:sz w:val="22"/>
          <w:szCs w:val="22"/>
        </w:rPr>
        <w:t xml:space="preserve"> suco</w:t>
      </w:r>
      <w:r w:rsidR="0092248D" w:rsidRPr="0092248D">
        <w:rPr>
          <w:rFonts w:ascii="Arial" w:hAnsi="Arial" w:cs="Arial"/>
          <w:sz w:val="22"/>
          <w:szCs w:val="22"/>
        </w:rPr>
        <w:t xml:space="preserve"> </w:t>
      </w:r>
      <w:r w:rsidR="0092248D" w:rsidRPr="0092248D">
        <w:rPr>
          <w:rFonts w:ascii="Arial" w:eastAsia="Calibri" w:hAnsi="Arial" w:cs="Arial"/>
          <w:sz w:val="22"/>
          <w:szCs w:val="22"/>
        </w:rPr>
        <w:t xml:space="preserve">isento e, ou sem adição de açúcar, de baixo teor calórico e de </w:t>
      </w:r>
      <w:r w:rsidR="0092248D">
        <w:rPr>
          <w:rFonts w:ascii="Arial" w:eastAsia="Calibri" w:hAnsi="Arial" w:cs="Arial"/>
          <w:sz w:val="22"/>
          <w:szCs w:val="22"/>
        </w:rPr>
        <w:t>açúcar - light e diet e/ou zero;</w:t>
      </w:r>
    </w:p>
    <w:p w:rsidR="0092248D" w:rsidRPr="0092248D" w:rsidRDefault="00582F0D" w:rsidP="00A66FF1">
      <w:pPr>
        <w:pStyle w:val="PargrafodaLista"/>
        <w:numPr>
          <w:ilvl w:val="0"/>
          <w:numId w:val="3"/>
        </w:numPr>
        <w:spacing w:after="430" w:line="360" w:lineRule="auto"/>
        <w:ind w:left="0" w:right="334" w:firstLine="11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disponibilizado chá</w:t>
      </w:r>
      <w:r w:rsidR="0092248D">
        <w:rPr>
          <w:rFonts w:ascii="Arial" w:hAnsi="Arial" w:cs="Arial"/>
          <w:sz w:val="22"/>
          <w:szCs w:val="22"/>
        </w:rPr>
        <w:t xml:space="preserve">, </w:t>
      </w:r>
      <w:r w:rsidR="0092248D" w:rsidRPr="0092248D">
        <w:rPr>
          <w:rFonts w:ascii="Arial" w:hAnsi="Arial" w:cs="Arial"/>
          <w:sz w:val="22"/>
          <w:szCs w:val="22"/>
        </w:rPr>
        <w:t xml:space="preserve">deverá ser disponibilizado </w:t>
      </w:r>
      <w:r w:rsidR="008F7A9B">
        <w:rPr>
          <w:rFonts w:ascii="Arial" w:hAnsi="Arial" w:cs="Arial"/>
          <w:sz w:val="22"/>
          <w:szCs w:val="22"/>
        </w:rPr>
        <w:t>também chá</w:t>
      </w:r>
      <w:r w:rsidR="0092248D" w:rsidRPr="0092248D">
        <w:rPr>
          <w:rFonts w:ascii="Arial" w:hAnsi="Arial" w:cs="Arial"/>
          <w:sz w:val="22"/>
          <w:szCs w:val="22"/>
        </w:rPr>
        <w:t xml:space="preserve"> </w:t>
      </w:r>
      <w:r w:rsidR="0092248D" w:rsidRPr="0092248D">
        <w:rPr>
          <w:rFonts w:ascii="Arial" w:eastAsia="Calibri" w:hAnsi="Arial" w:cs="Arial"/>
          <w:sz w:val="22"/>
          <w:szCs w:val="22"/>
        </w:rPr>
        <w:t xml:space="preserve">isento e, ou sem adição de açúcar, de baixo teor calórico e de </w:t>
      </w:r>
      <w:r w:rsidR="0092248D">
        <w:rPr>
          <w:rFonts w:ascii="Arial" w:eastAsia="Calibri" w:hAnsi="Arial" w:cs="Arial"/>
          <w:sz w:val="22"/>
          <w:szCs w:val="22"/>
        </w:rPr>
        <w:t>açúcar - light e diet e/ou zero;</w:t>
      </w:r>
    </w:p>
    <w:p w:rsidR="0092248D" w:rsidRPr="0092248D" w:rsidRDefault="00582F0D" w:rsidP="00A66FF1">
      <w:pPr>
        <w:pStyle w:val="PargrafodaLista"/>
        <w:numPr>
          <w:ilvl w:val="0"/>
          <w:numId w:val="3"/>
        </w:numPr>
        <w:spacing w:after="430" w:line="360" w:lineRule="auto"/>
        <w:ind w:left="0" w:right="334" w:firstLine="11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disponibilizado café</w:t>
      </w:r>
      <w:r w:rsidR="0092248D">
        <w:rPr>
          <w:rFonts w:ascii="Arial" w:hAnsi="Arial" w:cs="Arial"/>
          <w:sz w:val="22"/>
          <w:szCs w:val="22"/>
        </w:rPr>
        <w:t xml:space="preserve">, </w:t>
      </w:r>
      <w:r w:rsidR="0092248D" w:rsidRPr="0092248D">
        <w:rPr>
          <w:rFonts w:ascii="Arial" w:hAnsi="Arial" w:cs="Arial"/>
          <w:sz w:val="22"/>
          <w:szCs w:val="22"/>
        </w:rPr>
        <w:t>deverá ser disponibilizado</w:t>
      </w:r>
      <w:r w:rsidR="008F7A9B">
        <w:rPr>
          <w:rFonts w:ascii="Arial" w:hAnsi="Arial" w:cs="Arial"/>
          <w:sz w:val="22"/>
          <w:szCs w:val="22"/>
        </w:rPr>
        <w:t xml:space="preserve"> também café</w:t>
      </w:r>
      <w:r w:rsidR="0092248D" w:rsidRPr="0092248D">
        <w:rPr>
          <w:rFonts w:ascii="Arial" w:hAnsi="Arial" w:cs="Arial"/>
          <w:sz w:val="22"/>
          <w:szCs w:val="22"/>
        </w:rPr>
        <w:t xml:space="preserve"> </w:t>
      </w:r>
      <w:r w:rsidR="0092248D" w:rsidRPr="0092248D">
        <w:rPr>
          <w:rFonts w:ascii="Arial" w:eastAsia="Calibri" w:hAnsi="Arial" w:cs="Arial"/>
          <w:sz w:val="22"/>
          <w:szCs w:val="22"/>
        </w:rPr>
        <w:t xml:space="preserve">isento e, ou sem adição de açúcar, de baixo teor calórico e de </w:t>
      </w:r>
      <w:r w:rsidR="0092248D">
        <w:rPr>
          <w:rFonts w:ascii="Arial" w:eastAsia="Calibri" w:hAnsi="Arial" w:cs="Arial"/>
          <w:sz w:val="22"/>
          <w:szCs w:val="22"/>
        </w:rPr>
        <w:t>açúcar - light e diet e/ou zero;</w:t>
      </w:r>
    </w:p>
    <w:p w:rsidR="00582F0D" w:rsidRDefault="00582F0D" w:rsidP="00A66FF1">
      <w:pPr>
        <w:pStyle w:val="PargrafodaLista"/>
        <w:spacing w:line="360" w:lineRule="auto"/>
        <w:ind w:left="0" w:firstLine="11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1º Somente o fornecimento de água mineral não supre as exigências desta lei.</w:t>
      </w:r>
    </w:p>
    <w:p w:rsidR="00491D73" w:rsidRPr="00491D73" w:rsidRDefault="00491D73" w:rsidP="00A66FF1">
      <w:pPr>
        <w:spacing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hAnsi="Arial" w:cs="Arial"/>
          <w:sz w:val="22"/>
          <w:szCs w:val="22"/>
        </w:rPr>
        <w:t>§</w:t>
      </w:r>
      <w:r w:rsidR="00582F0D">
        <w:rPr>
          <w:rFonts w:ascii="Arial" w:hAnsi="Arial" w:cs="Arial"/>
          <w:sz w:val="22"/>
          <w:szCs w:val="22"/>
        </w:rPr>
        <w:t xml:space="preserve"> 2</w:t>
      </w:r>
      <w:r w:rsidRPr="00491D73">
        <w:rPr>
          <w:rFonts w:ascii="Arial" w:hAnsi="Arial" w:cs="Arial"/>
          <w:sz w:val="22"/>
          <w:szCs w:val="22"/>
        </w:rPr>
        <w:t>º O descumprimento da determinação constante do "caput" deste artigo ensejará inicialmente, à aplicação de advertência ao estabelecimento ou empresa.</w:t>
      </w:r>
    </w:p>
    <w:p w:rsidR="00491D73" w:rsidRPr="00491D73" w:rsidRDefault="00491D73" w:rsidP="00A66FF1">
      <w:pPr>
        <w:spacing w:after="20"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hAnsi="Arial" w:cs="Arial"/>
          <w:sz w:val="22"/>
          <w:szCs w:val="22"/>
        </w:rPr>
        <w:t>I - Em caso de reincidência, será aplicada multa, a ser fixada pelo Poder Executivo por</w:t>
      </w:r>
      <w:r w:rsidR="00883C7B">
        <w:rPr>
          <w:rFonts w:ascii="Arial" w:hAnsi="Arial" w:cs="Arial"/>
          <w:sz w:val="22"/>
          <w:szCs w:val="22"/>
        </w:rPr>
        <w:t xml:space="preserve"> </w:t>
      </w:r>
      <w:r w:rsidRPr="00491D73">
        <w:rPr>
          <w:rFonts w:ascii="Arial" w:hAnsi="Arial" w:cs="Arial"/>
          <w:sz w:val="22"/>
          <w:szCs w:val="22"/>
        </w:rPr>
        <w:t>meio de Decreto regulamentador, que poderá ser dobrada a cada novo descumprimento.</w:t>
      </w:r>
    </w:p>
    <w:p w:rsidR="00491D73" w:rsidRPr="00491D73" w:rsidRDefault="00582F0D" w:rsidP="00A66FF1">
      <w:pPr>
        <w:spacing w:line="360" w:lineRule="auto"/>
        <w:ind w:left="-5" w:firstLine="114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</w:t>
      </w:r>
      <w:r w:rsidR="00491D73" w:rsidRPr="00491D73">
        <w:rPr>
          <w:rFonts w:ascii="Arial" w:hAnsi="Arial" w:cs="Arial"/>
          <w:sz w:val="22"/>
          <w:szCs w:val="22"/>
        </w:rPr>
        <w:t xml:space="preserve">º No caso de descumprimento da determinação constante do "caput" deste Art. por parte de festividades </w:t>
      </w:r>
      <w:r w:rsidR="00497C20">
        <w:rPr>
          <w:rFonts w:ascii="Arial" w:hAnsi="Arial" w:cs="Arial"/>
          <w:sz w:val="22"/>
          <w:szCs w:val="22"/>
        </w:rPr>
        <w:t>municipais</w:t>
      </w:r>
      <w:r w:rsidR="00491D73" w:rsidRPr="00491D73">
        <w:rPr>
          <w:rFonts w:ascii="Arial" w:hAnsi="Arial" w:cs="Arial"/>
          <w:sz w:val="22"/>
          <w:szCs w:val="22"/>
        </w:rPr>
        <w:t>, ensejará na imediata cassação do alvará de funcionamento e suas respectivas consequências.</w:t>
      </w:r>
    </w:p>
    <w:p w:rsidR="00B01B95" w:rsidRDefault="00B01B95" w:rsidP="00A66FF1">
      <w:pPr>
        <w:spacing w:line="360" w:lineRule="auto"/>
        <w:ind w:left="-15" w:firstLine="1149"/>
        <w:jc w:val="both"/>
        <w:rPr>
          <w:rFonts w:ascii="Arial" w:eastAsia="Calibri" w:hAnsi="Arial" w:cs="Arial"/>
          <w:b/>
          <w:sz w:val="22"/>
          <w:szCs w:val="22"/>
        </w:rPr>
      </w:pPr>
    </w:p>
    <w:p w:rsidR="00491D73" w:rsidRDefault="00491D73" w:rsidP="00A66FF1">
      <w:pPr>
        <w:spacing w:line="360" w:lineRule="auto"/>
        <w:ind w:left="-15" w:firstLine="1149"/>
        <w:jc w:val="both"/>
        <w:rPr>
          <w:rFonts w:ascii="Arial" w:hAnsi="Arial" w:cs="Arial"/>
          <w:sz w:val="22"/>
          <w:szCs w:val="22"/>
        </w:rPr>
      </w:pPr>
      <w:r w:rsidRPr="00491D73">
        <w:rPr>
          <w:rFonts w:ascii="Arial" w:eastAsia="Calibri" w:hAnsi="Arial" w:cs="Arial"/>
          <w:b/>
          <w:sz w:val="22"/>
          <w:szCs w:val="22"/>
        </w:rPr>
        <w:t xml:space="preserve">Art. </w:t>
      </w:r>
      <w:r w:rsidR="00497C20">
        <w:rPr>
          <w:rFonts w:ascii="Arial" w:eastAsia="Calibri" w:hAnsi="Arial" w:cs="Arial"/>
          <w:b/>
          <w:sz w:val="22"/>
          <w:szCs w:val="22"/>
        </w:rPr>
        <w:t>3</w:t>
      </w:r>
      <w:r w:rsidRPr="00491D73">
        <w:rPr>
          <w:rFonts w:ascii="Arial" w:eastAsia="Calibri" w:hAnsi="Arial" w:cs="Arial"/>
          <w:b/>
          <w:sz w:val="22"/>
          <w:szCs w:val="22"/>
        </w:rPr>
        <w:t>º</w:t>
      </w:r>
      <w:r w:rsidRPr="00491D73">
        <w:rPr>
          <w:rFonts w:ascii="Arial" w:hAnsi="Arial" w:cs="Arial"/>
          <w:sz w:val="22"/>
          <w:szCs w:val="22"/>
        </w:rPr>
        <w:t xml:space="preserve"> Fica autorizado o Chefe do Poder Executivo a publicar Decreto regulamentando a presente Lei.</w:t>
      </w:r>
    </w:p>
    <w:p w:rsidR="00B01B95" w:rsidRPr="00491D73" w:rsidRDefault="00B01B95" w:rsidP="00A66FF1">
      <w:pPr>
        <w:spacing w:line="360" w:lineRule="auto"/>
        <w:ind w:left="-15" w:firstLine="1149"/>
        <w:jc w:val="both"/>
        <w:rPr>
          <w:rFonts w:ascii="Arial" w:hAnsi="Arial" w:cs="Arial"/>
          <w:sz w:val="22"/>
          <w:szCs w:val="22"/>
        </w:rPr>
      </w:pPr>
    </w:p>
    <w:p w:rsidR="00491D73" w:rsidRDefault="00497C20" w:rsidP="00B01B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Art. 4º</w:t>
      </w:r>
      <w:r w:rsidR="00491D73" w:rsidRPr="00491D73">
        <w:rPr>
          <w:rFonts w:ascii="Arial" w:hAnsi="Arial" w:cs="Arial"/>
          <w:sz w:val="22"/>
          <w:szCs w:val="22"/>
        </w:rPr>
        <w:t xml:space="preserve"> No Alvará de funcionamento deverá constar a obrigatoriedade desta Lei.</w:t>
      </w:r>
    </w:p>
    <w:p w:rsidR="00B01B95" w:rsidRPr="00491D73" w:rsidRDefault="00B01B95" w:rsidP="00B01B95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</w:p>
    <w:p w:rsidR="00491D73" w:rsidRPr="00491D73" w:rsidRDefault="00497C20" w:rsidP="00A66FF1">
      <w:pPr>
        <w:spacing w:line="360" w:lineRule="auto"/>
        <w:ind w:left="-15" w:firstLine="114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Art. 5</w:t>
      </w:r>
      <w:r w:rsidR="00491D73" w:rsidRPr="00491D73">
        <w:rPr>
          <w:rFonts w:ascii="Arial" w:eastAsia="Calibri" w:hAnsi="Arial" w:cs="Arial"/>
          <w:b/>
          <w:sz w:val="22"/>
          <w:szCs w:val="22"/>
        </w:rPr>
        <w:t>º</w:t>
      </w:r>
      <w:r w:rsidR="0060517D">
        <w:rPr>
          <w:rFonts w:ascii="Arial" w:hAnsi="Arial" w:cs="Arial"/>
          <w:sz w:val="22"/>
          <w:szCs w:val="22"/>
        </w:rPr>
        <w:t xml:space="preserve"> Esta Lei entra em vigor em 6</w:t>
      </w:r>
      <w:r w:rsidR="00491D73" w:rsidRPr="00491D73">
        <w:rPr>
          <w:rFonts w:ascii="Arial" w:hAnsi="Arial" w:cs="Arial"/>
          <w:sz w:val="22"/>
          <w:szCs w:val="22"/>
        </w:rPr>
        <w:t>0 (</w:t>
      </w:r>
      <w:r w:rsidR="0060517D">
        <w:rPr>
          <w:rFonts w:ascii="Arial" w:hAnsi="Arial" w:cs="Arial"/>
          <w:sz w:val="22"/>
          <w:szCs w:val="22"/>
        </w:rPr>
        <w:t>sessenta</w:t>
      </w:r>
      <w:bookmarkStart w:id="0" w:name="_GoBack"/>
      <w:bookmarkEnd w:id="0"/>
      <w:r w:rsidR="00491D73" w:rsidRPr="00491D73">
        <w:rPr>
          <w:rFonts w:ascii="Arial" w:hAnsi="Arial" w:cs="Arial"/>
          <w:sz w:val="22"/>
          <w:szCs w:val="22"/>
        </w:rPr>
        <w:t>) dias da data de sua publicação, surtindo seus efeitos fáticos e jurídicos, revogando as disposições em contrário.</w:t>
      </w:r>
    </w:p>
    <w:p w:rsidR="00110A76" w:rsidRPr="0060571E" w:rsidRDefault="00110A7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</w:p>
    <w:p w:rsidR="00FB3C36" w:rsidRPr="0060571E" w:rsidRDefault="00FB3C36" w:rsidP="00FB3C36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60571E" w:rsidRDefault="00DD0FB3" w:rsidP="00806C3C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 xml:space="preserve">Aos </w:t>
      </w:r>
      <w:r w:rsidR="00FA2FFA">
        <w:rPr>
          <w:rFonts w:ascii="Arial" w:hAnsi="Arial" w:cs="Arial"/>
          <w:sz w:val="22"/>
          <w:szCs w:val="22"/>
        </w:rPr>
        <w:t>27</w:t>
      </w:r>
      <w:r w:rsidR="002C3997">
        <w:rPr>
          <w:rFonts w:ascii="Arial" w:hAnsi="Arial" w:cs="Arial"/>
          <w:sz w:val="22"/>
          <w:szCs w:val="22"/>
        </w:rPr>
        <w:t xml:space="preserve"> </w:t>
      </w:r>
      <w:r w:rsidR="003029D4" w:rsidRPr="0060571E">
        <w:rPr>
          <w:rFonts w:ascii="Arial" w:hAnsi="Arial" w:cs="Arial"/>
          <w:sz w:val="22"/>
          <w:szCs w:val="22"/>
        </w:rPr>
        <w:t xml:space="preserve">dias do mês de </w:t>
      </w:r>
      <w:r w:rsidR="00712B52">
        <w:rPr>
          <w:rFonts w:ascii="Arial" w:hAnsi="Arial" w:cs="Arial"/>
          <w:sz w:val="22"/>
          <w:szCs w:val="22"/>
        </w:rPr>
        <w:t>junho</w:t>
      </w:r>
      <w:r w:rsidR="003029D4" w:rsidRPr="0060571E">
        <w:rPr>
          <w:rFonts w:ascii="Arial" w:hAnsi="Arial" w:cs="Arial"/>
          <w:sz w:val="22"/>
          <w:szCs w:val="22"/>
        </w:rPr>
        <w:t xml:space="preserve"> do ano de 201</w:t>
      </w:r>
      <w:r w:rsidR="007821BB">
        <w:rPr>
          <w:rFonts w:ascii="Arial" w:hAnsi="Arial" w:cs="Arial"/>
          <w:sz w:val="22"/>
          <w:szCs w:val="22"/>
        </w:rPr>
        <w:t>9</w:t>
      </w:r>
      <w:r w:rsidR="003029D4" w:rsidRPr="0060571E">
        <w:rPr>
          <w:rFonts w:ascii="Arial" w:hAnsi="Arial" w:cs="Arial"/>
          <w:sz w:val="22"/>
          <w:szCs w:val="22"/>
        </w:rPr>
        <w:t>.</w:t>
      </w:r>
    </w:p>
    <w:p w:rsidR="00FB3C36" w:rsidRDefault="00FB3C36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2C3997" w:rsidRDefault="002C3997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2C3997" w:rsidRPr="0060571E" w:rsidRDefault="002C3997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2232C" w:rsidRPr="0060571E" w:rsidRDefault="00F2232C" w:rsidP="00FB3C36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60571E" w:rsidRDefault="00FB3C36" w:rsidP="00FB3C36">
      <w:pPr>
        <w:jc w:val="center"/>
        <w:rPr>
          <w:rFonts w:ascii="Arial" w:hAnsi="Arial" w:cs="Arial"/>
          <w:b/>
          <w:sz w:val="22"/>
          <w:szCs w:val="22"/>
        </w:rPr>
      </w:pPr>
      <w:r w:rsidRPr="0060571E">
        <w:rPr>
          <w:rFonts w:ascii="Arial" w:hAnsi="Arial" w:cs="Arial"/>
          <w:b/>
          <w:sz w:val="22"/>
          <w:szCs w:val="22"/>
        </w:rPr>
        <w:t>JOSÉ CARLOS ANZILIERO AMARAL</w:t>
      </w:r>
    </w:p>
    <w:p w:rsidR="005F5922" w:rsidRDefault="000756F8" w:rsidP="00110A76">
      <w:pPr>
        <w:jc w:val="center"/>
        <w:rPr>
          <w:rFonts w:ascii="Arial" w:hAnsi="Arial" w:cs="Arial"/>
          <w:sz w:val="22"/>
          <w:szCs w:val="22"/>
        </w:rPr>
      </w:pPr>
      <w:r w:rsidRPr="0060571E">
        <w:rPr>
          <w:rFonts w:ascii="Arial" w:hAnsi="Arial" w:cs="Arial"/>
          <w:sz w:val="22"/>
          <w:szCs w:val="22"/>
        </w:rPr>
        <w:t>PREFEITO DE TRÊS PASSOS/RS</w:t>
      </w:r>
    </w:p>
    <w:sectPr w:rsidR="005F5922" w:rsidSect="00773FEA">
      <w:headerReference w:type="default" r:id="rId8"/>
      <w:footerReference w:type="even" r:id="rId9"/>
      <w:footerReference w:type="default" r:id="rId10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66A" w:rsidRDefault="00FB666A" w:rsidP="00817E56">
      <w:r>
        <w:separator/>
      </w:r>
    </w:p>
  </w:endnote>
  <w:endnote w:type="continuationSeparator" w:id="0">
    <w:p w:rsidR="00FB666A" w:rsidRDefault="00FB666A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73FE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8598B" w:rsidRDefault="0098598B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98B" w:rsidRDefault="00CE793D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859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517D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98598B" w:rsidRDefault="00B51129" w:rsidP="00E4648C">
    <w:pPr>
      <w:pStyle w:val="Rodap"/>
      <w:ind w:right="360"/>
    </w:pPr>
    <w:r>
      <w:rPr>
        <w:noProof/>
      </w:rPr>
      <w:drawing>
        <wp:inline distT="0" distB="0" distL="0" distR="0">
          <wp:extent cx="5400675" cy="571500"/>
          <wp:effectExtent l="0" t="0" r="9525" b="0"/>
          <wp:docPr id="2" name="Imagem 2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66A" w:rsidRDefault="00FB666A" w:rsidP="00817E56">
      <w:r>
        <w:separator/>
      </w:r>
    </w:p>
  </w:footnote>
  <w:footnote w:type="continuationSeparator" w:id="0">
    <w:p w:rsidR="00FB666A" w:rsidRDefault="00FB666A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129" w:rsidRDefault="00B51129" w:rsidP="00B51129">
    <w:pPr>
      <w:pStyle w:val="Cabealho"/>
    </w:pPr>
    <w:r>
      <w:rPr>
        <w:noProof/>
      </w:rPr>
      <w:drawing>
        <wp:inline distT="0" distB="0" distL="0" distR="0">
          <wp:extent cx="5972175" cy="1076325"/>
          <wp:effectExtent l="0" t="0" r="9525" b="9525"/>
          <wp:docPr id="1" name="Imagem 1" descr="cabe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abe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1129" w:rsidRDefault="00B5112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21BB"/>
    <w:multiLevelType w:val="hybridMultilevel"/>
    <w:tmpl w:val="27F2B48A"/>
    <w:lvl w:ilvl="0" w:tplc="BBD446EC">
      <w:start w:val="1"/>
      <w:numFmt w:val="upperRoman"/>
      <w:suff w:val="nothing"/>
      <w:lvlText w:val="%1-"/>
      <w:lvlJc w:val="left"/>
      <w:pPr>
        <w:ind w:left="1854" w:hanging="720"/>
      </w:pPr>
      <w:rPr>
        <w:rFonts w:eastAsia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ED61C74"/>
    <w:multiLevelType w:val="hybridMultilevel"/>
    <w:tmpl w:val="21AE5F1E"/>
    <w:lvl w:ilvl="0" w:tplc="2B84E516">
      <w:start w:val="1"/>
      <w:numFmt w:val="upperRoman"/>
      <w:lvlText w:val="%1-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7EB24023"/>
    <w:multiLevelType w:val="hybridMultilevel"/>
    <w:tmpl w:val="89BED606"/>
    <w:lvl w:ilvl="0" w:tplc="3E2EDDAA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221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9E74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C82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B28E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C4F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E2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0603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A7A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03E8"/>
    <w:rsid w:val="00023E6D"/>
    <w:rsid w:val="00032532"/>
    <w:rsid w:val="0004569C"/>
    <w:rsid w:val="00063648"/>
    <w:rsid w:val="000664AC"/>
    <w:rsid w:val="00073591"/>
    <w:rsid w:val="000756F8"/>
    <w:rsid w:val="0009187B"/>
    <w:rsid w:val="000C6303"/>
    <w:rsid w:val="000D111E"/>
    <w:rsid w:val="000D3DD5"/>
    <w:rsid w:val="000E362C"/>
    <w:rsid w:val="0010652D"/>
    <w:rsid w:val="00110A76"/>
    <w:rsid w:val="001273D6"/>
    <w:rsid w:val="00134A40"/>
    <w:rsid w:val="00137508"/>
    <w:rsid w:val="001669C8"/>
    <w:rsid w:val="001803DE"/>
    <w:rsid w:val="00196085"/>
    <w:rsid w:val="001B177C"/>
    <w:rsid w:val="001B337F"/>
    <w:rsid w:val="001C236A"/>
    <w:rsid w:val="001C32A6"/>
    <w:rsid w:val="001D2D37"/>
    <w:rsid w:val="00223C47"/>
    <w:rsid w:val="00225919"/>
    <w:rsid w:val="0023792D"/>
    <w:rsid w:val="002528EA"/>
    <w:rsid w:val="002956DF"/>
    <w:rsid w:val="002A6DAB"/>
    <w:rsid w:val="002C14F6"/>
    <w:rsid w:val="002C3997"/>
    <w:rsid w:val="002D59B1"/>
    <w:rsid w:val="002D7AE6"/>
    <w:rsid w:val="002F2029"/>
    <w:rsid w:val="003029D4"/>
    <w:rsid w:val="00323C33"/>
    <w:rsid w:val="00332C5C"/>
    <w:rsid w:val="00337698"/>
    <w:rsid w:val="0034406A"/>
    <w:rsid w:val="003604A6"/>
    <w:rsid w:val="00375D1B"/>
    <w:rsid w:val="00380D57"/>
    <w:rsid w:val="00383B70"/>
    <w:rsid w:val="003850AA"/>
    <w:rsid w:val="003A5143"/>
    <w:rsid w:val="003C7F7A"/>
    <w:rsid w:val="003D033C"/>
    <w:rsid w:val="003E066A"/>
    <w:rsid w:val="003F4F7A"/>
    <w:rsid w:val="0041741A"/>
    <w:rsid w:val="00430539"/>
    <w:rsid w:val="00445DBF"/>
    <w:rsid w:val="004829A2"/>
    <w:rsid w:val="00491D73"/>
    <w:rsid w:val="00497C20"/>
    <w:rsid w:val="004B3F36"/>
    <w:rsid w:val="004B66A0"/>
    <w:rsid w:val="004C43A7"/>
    <w:rsid w:val="004D3381"/>
    <w:rsid w:val="004D6ED3"/>
    <w:rsid w:val="004E2F9A"/>
    <w:rsid w:val="004F4743"/>
    <w:rsid w:val="00532876"/>
    <w:rsid w:val="00533FDE"/>
    <w:rsid w:val="00544975"/>
    <w:rsid w:val="00582F0D"/>
    <w:rsid w:val="005853E0"/>
    <w:rsid w:val="005C5AD6"/>
    <w:rsid w:val="005F1DF5"/>
    <w:rsid w:val="005F5922"/>
    <w:rsid w:val="005F741B"/>
    <w:rsid w:val="006017D2"/>
    <w:rsid w:val="0060517D"/>
    <w:rsid w:val="0060571E"/>
    <w:rsid w:val="00617291"/>
    <w:rsid w:val="0063643C"/>
    <w:rsid w:val="00694725"/>
    <w:rsid w:val="006B4745"/>
    <w:rsid w:val="006C4D8B"/>
    <w:rsid w:val="006E50B4"/>
    <w:rsid w:val="006F1DE9"/>
    <w:rsid w:val="006F34E7"/>
    <w:rsid w:val="00702B50"/>
    <w:rsid w:val="007114C6"/>
    <w:rsid w:val="007125A2"/>
    <w:rsid w:val="00712B52"/>
    <w:rsid w:val="007240C5"/>
    <w:rsid w:val="007274E3"/>
    <w:rsid w:val="00736501"/>
    <w:rsid w:val="00773FEA"/>
    <w:rsid w:val="00774261"/>
    <w:rsid w:val="007821BB"/>
    <w:rsid w:val="00791C68"/>
    <w:rsid w:val="007A6588"/>
    <w:rsid w:val="007B11CF"/>
    <w:rsid w:val="007B27D2"/>
    <w:rsid w:val="007C70CF"/>
    <w:rsid w:val="007D5D0A"/>
    <w:rsid w:val="00806C3C"/>
    <w:rsid w:val="00817E56"/>
    <w:rsid w:val="00821EE1"/>
    <w:rsid w:val="00823CDD"/>
    <w:rsid w:val="00840F1F"/>
    <w:rsid w:val="008714AD"/>
    <w:rsid w:val="00883C7B"/>
    <w:rsid w:val="00885578"/>
    <w:rsid w:val="00891298"/>
    <w:rsid w:val="008A0960"/>
    <w:rsid w:val="008C0D18"/>
    <w:rsid w:val="008E1330"/>
    <w:rsid w:val="008F5890"/>
    <w:rsid w:val="008F59A4"/>
    <w:rsid w:val="008F7A9B"/>
    <w:rsid w:val="009064CC"/>
    <w:rsid w:val="009164D4"/>
    <w:rsid w:val="0092248D"/>
    <w:rsid w:val="009369D4"/>
    <w:rsid w:val="00942384"/>
    <w:rsid w:val="0095065B"/>
    <w:rsid w:val="00956BD5"/>
    <w:rsid w:val="00966CB5"/>
    <w:rsid w:val="0098598B"/>
    <w:rsid w:val="009C3811"/>
    <w:rsid w:val="009C6028"/>
    <w:rsid w:val="009C7B53"/>
    <w:rsid w:val="009D3DF6"/>
    <w:rsid w:val="009E27A5"/>
    <w:rsid w:val="00A0384C"/>
    <w:rsid w:val="00A27D09"/>
    <w:rsid w:val="00A375B4"/>
    <w:rsid w:val="00A420F6"/>
    <w:rsid w:val="00A45671"/>
    <w:rsid w:val="00A544E0"/>
    <w:rsid w:val="00A66FF1"/>
    <w:rsid w:val="00A67039"/>
    <w:rsid w:val="00A80CEE"/>
    <w:rsid w:val="00AC01B9"/>
    <w:rsid w:val="00AE2575"/>
    <w:rsid w:val="00B01B95"/>
    <w:rsid w:val="00B15107"/>
    <w:rsid w:val="00B44187"/>
    <w:rsid w:val="00B51129"/>
    <w:rsid w:val="00B66C6F"/>
    <w:rsid w:val="00B86266"/>
    <w:rsid w:val="00B96881"/>
    <w:rsid w:val="00BB1553"/>
    <w:rsid w:val="00BC1903"/>
    <w:rsid w:val="00BC319B"/>
    <w:rsid w:val="00BF0ECB"/>
    <w:rsid w:val="00BF2200"/>
    <w:rsid w:val="00C11A97"/>
    <w:rsid w:val="00C1618C"/>
    <w:rsid w:val="00C20B59"/>
    <w:rsid w:val="00C34580"/>
    <w:rsid w:val="00C7762B"/>
    <w:rsid w:val="00C8682C"/>
    <w:rsid w:val="00C970BA"/>
    <w:rsid w:val="00CA1754"/>
    <w:rsid w:val="00CB28A0"/>
    <w:rsid w:val="00CE2C5B"/>
    <w:rsid w:val="00CE793D"/>
    <w:rsid w:val="00D03DDD"/>
    <w:rsid w:val="00D1762B"/>
    <w:rsid w:val="00D44804"/>
    <w:rsid w:val="00D46338"/>
    <w:rsid w:val="00D718BD"/>
    <w:rsid w:val="00D91629"/>
    <w:rsid w:val="00DD0FB3"/>
    <w:rsid w:val="00DD2A44"/>
    <w:rsid w:val="00DD51DA"/>
    <w:rsid w:val="00DF3D69"/>
    <w:rsid w:val="00E044D1"/>
    <w:rsid w:val="00E1503E"/>
    <w:rsid w:val="00E21C17"/>
    <w:rsid w:val="00E22446"/>
    <w:rsid w:val="00E32847"/>
    <w:rsid w:val="00E4585B"/>
    <w:rsid w:val="00E4648C"/>
    <w:rsid w:val="00E73EE0"/>
    <w:rsid w:val="00E8320A"/>
    <w:rsid w:val="00EA00E7"/>
    <w:rsid w:val="00EA02C5"/>
    <w:rsid w:val="00EB3382"/>
    <w:rsid w:val="00EE3CB4"/>
    <w:rsid w:val="00F2232C"/>
    <w:rsid w:val="00F26CB5"/>
    <w:rsid w:val="00F63F6C"/>
    <w:rsid w:val="00F771F1"/>
    <w:rsid w:val="00F92DD6"/>
    <w:rsid w:val="00FA2FFA"/>
    <w:rsid w:val="00FA3068"/>
    <w:rsid w:val="00FA3A78"/>
    <w:rsid w:val="00FB02A3"/>
    <w:rsid w:val="00FB3C36"/>
    <w:rsid w:val="00FB666A"/>
    <w:rsid w:val="00FE0F01"/>
    <w:rsid w:val="00FE4A47"/>
    <w:rsid w:val="00FF0D81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2786E-F98B-423B-9065-D785BDCA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23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84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A9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A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E4A47"/>
    <w:pPr>
      <w:spacing w:after="0" w:line="240" w:lineRule="auto"/>
    </w:pPr>
    <w:rPr>
      <w:rFonts w:ascii="Times New Roman" w:eastAsia="Arial Unicode MS" w:hAnsi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B511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511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D2A44"/>
    <w:rPr>
      <w:b/>
      <w:bCs/>
    </w:rPr>
  </w:style>
  <w:style w:type="paragraph" w:styleId="PargrafodaLista">
    <w:name w:val="List Paragraph"/>
    <w:basedOn w:val="Normal"/>
    <w:uiPriority w:val="34"/>
    <w:qFormat/>
    <w:rsid w:val="005F7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4769A-4C99-43C5-99DE-FCC90E5F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1293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7</cp:revision>
  <cp:lastPrinted>2019-06-26T17:22:00Z</cp:lastPrinted>
  <dcterms:created xsi:type="dcterms:W3CDTF">2019-06-18T13:49:00Z</dcterms:created>
  <dcterms:modified xsi:type="dcterms:W3CDTF">2019-06-26T17:25:00Z</dcterms:modified>
</cp:coreProperties>
</file>