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</w:rPr>
        <w:t>9</w:t>
      </w:r>
    </w:p>
    <w:p>
      <w:pPr>
        <w:pStyle w:val="Normal"/>
        <w:ind w:start="467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4536" w:hanging="0"/>
        <w:jc w:val="both"/>
        <w:rPr/>
      </w:pPr>
      <w:r>
        <w:rPr/>
        <w:t xml:space="preserve">Concede reajuste salarial aos servidores </w:t>
      </w:r>
      <w:r>
        <w:rPr/>
        <w:t>e contratados emergencialmente</w:t>
      </w:r>
      <w:r>
        <w:rPr/>
        <w:t xml:space="preserve"> da Câmara Municipal de Três Passos.</w:t>
      </w:r>
    </w:p>
    <w:p>
      <w:pPr>
        <w:pStyle w:val="Corpodetexto"/>
        <w:spacing w:lineRule="auto" w:line="240"/>
        <w:ind w:start="453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concedido reajuste salarial de </w:t>
      </w:r>
      <w:r>
        <w:rPr/>
        <w:t>1</w:t>
      </w:r>
      <w:r>
        <w:rPr/>
        <w:t>% (</w:t>
      </w:r>
      <w:r>
        <w:rPr/>
        <w:t>um por cento</w:t>
      </w:r>
      <w:r>
        <w:rPr/>
        <w:t xml:space="preserve">) aos servidores </w:t>
      </w:r>
      <w:r>
        <w:rPr/>
        <w:t>e contratados emergencialmente</w:t>
      </w:r>
      <w:r>
        <w:rPr/>
        <w:t xml:space="preserve"> da Câmara Municipal de Três Passos.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Servirá como data base da revisão o dia 1</w:t>
      </w:r>
      <w:r>
        <w:rPr>
          <w:strike/>
        </w:rPr>
        <w:t>º</w:t>
      </w:r>
      <w:r>
        <w:rPr/>
        <w:t xml:space="preserve"> de fevereiro de 201</w:t>
      </w:r>
      <w:r>
        <w:rPr/>
        <w:t>9</w:t>
      </w:r>
      <w:r>
        <w:rPr/>
        <w:t>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As despesas decorrentes desta lei correrão por conta de dotações orçamentárias próprias.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publicação, </w:t>
      </w:r>
      <w:r>
        <w:rPr/>
        <w:t>surtindo</w:t>
      </w:r>
      <w:r>
        <w:rPr/>
        <w:t xml:space="preserve"> seus efeitos </w:t>
      </w:r>
      <w:r>
        <w:rPr/>
        <w:t>a contar</w:t>
      </w:r>
      <w:r>
        <w:rPr/>
        <w:t xml:space="preserve"> de 1</w:t>
      </w:r>
      <w:r>
        <w:rPr>
          <w:strike/>
        </w:rPr>
        <w:t>º</w:t>
      </w:r>
      <w:r>
        <w:rPr/>
        <w:t xml:space="preserve"> de fevereiro de 201</w:t>
      </w:r>
      <w:r>
        <w:rPr/>
        <w:t>9</w:t>
      </w:r>
      <w:r>
        <w:rPr/>
        <w:t>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bookmarkStart w:id="0" w:name="__DdeLink__799_68573502"/>
      <w:r>
        <w:rPr/>
        <w:t xml:space="preserve">Três Passos, </w:t>
      </w:r>
      <w:r>
        <w:rPr/>
        <w:t>24 de janeiro de 2019.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Corpodetexto"/>
        <w:spacing w:lineRule="auto" w:line="24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ind w:start="142" w:firstLine="709"/>
        <w:rPr/>
      </w:pPr>
      <w:r>
        <w:rPr>
          <w:sz w:val="24"/>
          <w:lang w:val="en-US"/>
        </w:rPr>
        <w:t>Vinicius B. A. de Araújo</w:t>
        <w:tab/>
        <w:tab/>
        <w:t>Marli Franke</w:t>
        <w:tab/>
        <w:tab/>
        <w:tab/>
        <w:t>Willian M. Heineck</w:t>
      </w:r>
    </w:p>
    <w:p>
      <w:pPr>
        <w:pStyle w:val="BodyText2"/>
        <w:ind w:firstLine="709"/>
        <w:rPr/>
      </w:pPr>
      <w:r>
        <w:rPr>
          <w:sz w:val="24"/>
          <w:lang w:val="en-US"/>
        </w:rPr>
        <w:t xml:space="preserve">   </w:t>
      </w:r>
      <w:r>
        <w:rPr>
          <w:sz w:val="24"/>
          <w:lang w:val="en-US"/>
        </w:rPr>
        <w:t>Presidente</w:t>
        <w:tab/>
        <w:tab/>
        <w:t xml:space="preserve">       </w:t>
        <w:tab/>
        <w:tab/>
        <w:t xml:space="preserve">Vice-Presidente          </w:t>
        <w:tab/>
        <w:t>Secretári</w:t>
      </w:r>
      <w:bookmarkEnd w:id="0"/>
      <w:r>
        <w:rPr>
          <w:sz w:val="24"/>
          <w:lang w:val="en-US"/>
        </w:rPr>
        <w:t>o</w:t>
      </w:r>
    </w:p>
    <w:p>
      <w:pPr>
        <w:pStyle w:val="Normal"/>
        <w:rPr/>
      </w:pPr>
      <w:r>
        <w:rPr/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>
          <w:rFonts w:ascii="Times New Roman" w:hAnsi="Times New Roman"/>
          <w:sz w:val="24"/>
        </w:rPr>
      </w:pPr>
      <w:r>
        <w:rPr/>
      </w:r>
    </w:p>
    <w:p>
      <w:pPr>
        <w:pStyle w:val="Ttulododocumento"/>
        <w:rPr>
          <w:rFonts w:ascii="Times New Roman" w:hAnsi="Times New Roman"/>
          <w:sz w:val="24"/>
        </w:rPr>
      </w:pPr>
      <w:r>
        <w:rPr/>
      </w:r>
    </w:p>
    <w:p>
      <w:pPr>
        <w:pStyle w:val="Ttulododocumento"/>
        <w:rPr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</w:rPr>
        <w:t>9</w:t>
      </w:r>
    </w:p>
    <w:p>
      <w:pPr>
        <w:pStyle w:val="Ttulododocu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ind w:firstLine="851"/>
        <w:jc w:val="both"/>
        <w:rPr/>
      </w:pPr>
      <w:r>
        <w:rPr>
          <w:rFonts w:ascii="Times New Roman" w:hAnsi="Times New Roman"/>
          <w:b w:val="false"/>
          <w:sz w:val="24"/>
        </w:rPr>
        <w:t xml:space="preserve">O presente projeto de lei legislativa objetiva conceder aumento real (reajuste salarial) no índice de </w:t>
      </w:r>
      <w:r>
        <w:rPr>
          <w:rFonts w:ascii="Times New Roman" w:hAnsi="Times New Roman"/>
          <w:b w:val="false"/>
          <w:sz w:val="24"/>
        </w:rPr>
        <w:t xml:space="preserve">1% (um por cento) </w:t>
      </w:r>
      <w:r>
        <w:rPr>
          <w:rFonts w:ascii="Times New Roman" w:hAnsi="Times New Roman"/>
          <w:b w:val="false"/>
          <w:sz w:val="24"/>
        </w:rPr>
        <w:t xml:space="preserve">aos servidores </w:t>
      </w:r>
      <w:r>
        <w:rPr>
          <w:rFonts w:ascii="Times New Roman" w:hAnsi="Times New Roman"/>
          <w:b w:val="false"/>
          <w:sz w:val="24"/>
        </w:rPr>
        <w:t>e contratados emergencialmente</w:t>
      </w:r>
      <w:r>
        <w:rPr>
          <w:rFonts w:ascii="Times New Roman" w:hAnsi="Times New Roman"/>
          <w:b w:val="false"/>
          <w:sz w:val="24"/>
        </w:rPr>
        <w:t xml:space="preserve"> da Câmara Municipal de Três Passos.</w:t>
      </w:r>
    </w:p>
    <w:p>
      <w:pPr>
        <w:pStyle w:val="Ttulododocumento"/>
        <w:ind w:firstLine="851"/>
        <w:jc w:val="both"/>
        <w:rPr/>
      </w:pPr>
      <w:r>
        <w:rPr>
          <w:rFonts w:ascii="Times New Roman" w:hAnsi="Times New Roman"/>
          <w:b w:val="false"/>
          <w:sz w:val="24"/>
        </w:rPr>
        <w:t xml:space="preserve">Salienta-se que o projeto de lei referente à reposição salarial, conforme a inflação dos últimos doze meses, </w:t>
      </w:r>
      <w:r>
        <w:rPr>
          <w:rFonts w:ascii="Times New Roman" w:hAnsi="Times New Roman"/>
          <w:b w:val="false"/>
          <w:sz w:val="24"/>
        </w:rPr>
        <w:t xml:space="preserve">será </w:t>
      </w:r>
      <w:r>
        <w:rPr>
          <w:rFonts w:ascii="Times New Roman" w:hAnsi="Times New Roman"/>
          <w:b w:val="false"/>
          <w:sz w:val="24"/>
        </w:rPr>
        <w:t xml:space="preserve">apresentado pelo Executivo Municipal, englobando o Legislativo, </w:t>
      </w:r>
      <w:r>
        <w:rPr>
          <w:rFonts w:ascii="Times New Roman" w:hAnsi="Times New Roman"/>
          <w:b w:val="false"/>
          <w:sz w:val="24"/>
        </w:rPr>
        <w:t xml:space="preserve">em </w:t>
      </w:r>
      <w:r>
        <w:rPr>
          <w:rFonts w:ascii="Times New Roman" w:hAnsi="Times New Roman"/>
          <w:b w:val="false"/>
          <w:sz w:val="24"/>
        </w:rPr>
        <w:t xml:space="preserve">percentual </w:t>
      </w:r>
      <w:r>
        <w:rPr>
          <w:rFonts w:ascii="Times New Roman" w:hAnsi="Times New Roman"/>
          <w:b w:val="false"/>
          <w:sz w:val="24"/>
        </w:rPr>
        <w:t>que será divulgado a partir do dia 10 de fevereiro.</w:t>
      </w:r>
    </w:p>
    <w:p>
      <w:pPr>
        <w:pStyle w:val="Ttulododocumento"/>
        <w:ind w:firstLine="851"/>
        <w:jc w:val="both"/>
        <w:rPr/>
      </w:pPr>
      <w:r>
        <w:rPr>
          <w:rFonts w:ascii="Times New Roman" w:hAnsi="Times New Roman"/>
          <w:b w:val="false"/>
          <w:sz w:val="24"/>
        </w:rPr>
        <w:t>Apesar de a reposição salarial ser objeto de um único projeto de lei, conforme determina a Constituição Federal (revisão geral anual), o reajuste salarial tem de ser proposto no âmbito de cada Poder (Executivo e Legislativo), por iniciativa do Prefeito Municipal e da Mesa Diretora, respectivamente.</w:t>
      </w:r>
    </w:p>
    <w:p>
      <w:pPr>
        <w:pStyle w:val="Ttulododocumento"/>
        <w:ind w:firstLine="851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ind w:firstLine="851"/>
        <w:jc w:val="both"/>
        <w:rPr/>
      </w:pPr>
      <w:r>
        <w:rPr/>
        <w:t xml:space="preserve">Três Passos, </w:t>
      </w:r>
      <w:r>
        <w:rPr/>
        <w:t>24 de janeiro de 2019.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Corpodetexto"/>
        <w:spacing w:lineRule="auto" w:line="24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ind w:start="142" w:firstLine="709"/>
        <w:rPr/>
      </w:pPr>
      <w:r>
        <w:rPr>
          <w:sz w:val="24"/>
          <w:lang w:val="en-US"/>
        </w:rPr>
        <w:t>Vinicius B. A. de Araújo</w:t>
        <w:tab/>
        <w:tab/>
        <w:t>Marli Franke</w:t>
        <w:tab/>
        <w:tab/>
        <w:tab/>
        <w:t>Willian M. Heineck</w:t>
      </w:r>
    </w:p>
    <w:p>
      <w:pPr>
        <w:pStyle w:val="BodyText2"/>
        <w:ind w:firstLine="709"/>
        <w:jc w:val="both"/>
        <w:rPr/>
      </w:pPr>
      <w:r>
        <w:rPr>
          <w:sz w:val="24"/>
          <w:lang w:val="en-US"/>
        </w:rPr>
        <w:t xml:space="preserve">   </w:t>
      </w:r>
      <w:r>
        <w:rPr>
          <w:sz w:val="24"/>
          <w:lang w:val="en-US"/>
        </w:rPr>
        <w:t>Presidente</w:t>
        <w:tab/>
        <w:tab/>
        <w:t xml:space="preserve">       </w:t>
        <w:tab/>
        <w:tab/>
        <w:t xml:space="preserve">Vice-Presidente          </w:t>
        <w:tab/>
        <w:t>Secretári</w:t>
      </w:r>
      <w:r>
        <w:rPr>
          <w:sz w:val="24"/>
          <w:lang w:val="en-US"/>
        </w:rPr>
        <w:t>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link w:val="Ttulo"/>
    <w:qFormat/>
    <w:rsid w:val="00563077"/>
    <w:rPr>
      <w:rFonts w:ascii="Arial Narrow" w:hAnsi="Arial Narrow"/>
      <w:b/>
      <w:bCs/>
      <w:sz w:val="28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rFonts w:cs="Times New Roman"/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Ttulododocument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db"/>
    <w:pPr>
      <w:spacing w:lineRule="auto" w:line="276" w:before="0" w:after="200"/>
      <w:ind w:star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LibreOffice/5.4.7.2$Windows_X86_64 LibreOffice_project/c838ef25c16710f8838b1faec480ebba495259d0</Application>
  <Pages>2</Pages>
  <Words>281</Words>
  <Characters>1545</Characters>
  <CharactersWithSpaces>1863</CharactersWithSpaces>
  <Paragraphs>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2018-02-22T13:15:00Z</dcterms:created>
  <dc:creator>Câmara Municipal de Vereadores de Três Passos</dc:creator>
  <dc:description/>
  <dc:language>pt-BR</dc:language>
  <cp:lastModifiedBy/>
  <cp:lastPrinted>2017-11-20T20:12:00Z</cp:lastPrinted>
  <dcterms:modified xsi:type="dcterms:W3CDTF">2019-01-24T11:22:33Z</dcterms:modified>
  <cp:revision>10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