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67" w:rsidRDefault="001A3F67"/>
    <w:p w:rsidR="001A3F67" w:rsidRDefault="001A3F67"/>
    <w:p w:rsidR="001A3F67" w:rsidRDefault="001A3F67"/>
    <w:p w:rsidR="001A3F67" w:rsidRDefault="008C6004">
      <w:r>
        <w:rPr>
          <w:noProof/>
          <w:lang w:val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-440690</wp:posOffset>
            </wp:positionV>
            <wp:extent cx="831215" cy="951230"/>
            <wp:effectExtent l="0" t="0" r="0" b="0"/>
            <wp:wrapSquare wrapText="largest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1A3F67" w:rsidRDefault="001A3F67"/>
    <w:p w:rsidR="001A3F67" w:rsidRDefault="001A3F67"/>
    <w:p w:rsidR="001A3F67" w:rsidRDefault="001A3F67">
      <w:pPr>
        <w:rPr>
          <w:rFonts w:ascii="Bookman Old Style" w:hAnsi="Bookman Old Style"/>
        </w:rPr>
      </w:pPr>
    </w:p>
    <w:p w:rsidR="001A3F67" w:rsidRDefault="008C600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 w:rsidR="001A3F67" w:rsidRDefault="008C6004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 w:rsidR="001A3F67" w:rsidRDefault="001A3F67">
      <w:pPr>
        <w:pStyle w:val="Corpodetexto2"/>
        <w:jc w:val="center"/>
        <w:rPr>
          <w:b/>
          <w:sz w:val="24"/>
        </w:rPr>
      </w:pPr>
    </w:p>
    <w:p w:rsidR="001A3F67" w:rsidRDefault="001A3F67">
      <w:pPr>
        <w:pStyle w:val="Corpodetexto2"/>
        <w:jc w:val="center"/>
        <w:rPr>
          <w:b/>
          <w:sz w:val="24"/>
        </w:rPr>
      </w:pPr>
    </w:p>
    <w:p w:rsidR="001A3F67" w:rsidRDefault="008C6004">
      <w:pPr>
        <w:pStyle w:val="Corpodetexto2"/>
        <w:jc w:val="center"/>
      </w:pPr>
      <w:r>
        <w:rPr>
          <w:b/>
          <w:sz w:val="24"/>
        </w:rPr>
        <w:t>PROJETO DE DECRETO LEGISLATIVO N</w:t>
      </w:r>
      <w:r>
        <w:rPr>
          <w:b/>
          <w:strike/>
          <w:sz w:val="24"/>
        </w:rPr>
        <w:t>º</w:t>
      </w:r>
      <w:r>
        <w:rPr>
          <w:b/>
          <w:sz w:val="24"/>
        </w:rPr>
        <w:t xml:space="preserve"> 1/20</w:t>
      </w:r>
    </w:p>
    <w:p w:rsidR="001A3F67" w:rsidRDefault="001A3F67">
      <w:pPr>
        <w:pStyle w:val="Corpodetexto2"/>
        <w:rPr>
          <w:sz w:val="22"/>
        </w:rPr>
      </w:pPr>
    </w:p>
    <w:p w:rsidR="001A3F67" w:rsidRDefault="001A3F67">
      <w:pPr>
        <w:pStyle w:val="Corpodetexto2"/>
        <w:rPr>
          <w:sz w:val="22"/>
        </w:rPr>
      </w:pPr>
    </w:p>
    <w:p w:rsidR="001A3F67" w:rsidRDefault="008C6004">
      <w:pPr>
        <w:pStyle w:val="Corpodetexto2"/>
        <w:ind w:left="4111"/>
      </w:pPr>
      <w:r>
        <w:rPr>
          <w:iCs/>
          <w:sz w:val="24"/>
        </w:rPr>
        <w:t xml:space="preserve">Aprova o Parecer Prévio do Tribunal de Contas do Estado, relativo às Contas de Governo do Executivo Municipal de Três Passos do exercício de </w:t>
      </w:r>
      <w:r>
        <w:rPr>
          <w:iCs/>
          <w:sz w:val="24"/>
        </w:rPr>
        <w:t>2018.</w:t>
      </w:r>
    </w:p>
    <w:p w:rsidR="001A3F67" w:rsidRDefault="001A3F67">
      <w:pPr>
        <w:pStyle w:val="Corpodetexto2"/>
        <w:rPr>
          <w:sz w:val="24"/>
        </w:rPr>
      </w:pPr>
    </w:p>
    <w:p w:rsidR="001A3F67" w:rsidRDefault="001A3F67">
      <w:pPr>
        <w:pStyle w:val="Corpodetexto2"/>
        <w:rPr>
          <w:sz w:val="24"/>
        </w:rPr>
      </w:pPr>
    </w:p>
    <w:p w:rsidR="001A3F67" w:rsidRDefault="008C6004">
      <w:pPr>
        <w:ind w:firstLine="1134"/>
        <w:jc w:val="both"/>
      </w:pPr>
      <w:r>
        <w:rPr>
          <w:rFonts w:ascii="Times New Roman" w:hAnsi="Times New Roman"/>
          <w:bCs/>
          <w:sz w:val="24"/>
          <w:lang w:val="pt-BR"/>
        </w:rPr>
        <w:t>Art. 1</w:t>
      </w:r>
      <w:r>
        <w:rPr>
          <w:rFonts w:ascii="Times New Roman" w:hAnsi="Times New Roman"/>
          <w:bCs/>
          <w:strike/>
          <w:sz w:val="24"/>
          <w:lang w:val="pt-BR"/>
        </w:rPr>
        <w:t>º</w:t>
      </w:r>
      <w:r>
        <w:rPr>
          <w:rFonts w:ascii="Times New Roman" w:hAnsi="Times New Roman"/>
          <w:bCs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 xml:space="preserve">Fica aprovado o Parecer Prévio do Tribunal de Contas do Estado, relativo às Contas de Governo do Executivo Municipal de Três Passos do exercício de 2018, conforme </w:t>
      </w:r>
      <w:r>
        <w:rPr>
          <w:rFonts w:ascii="Times New Roman" w:hAnsi="Times New Roman"/>
          <w:sz w:val="24"/>
          <w:szCs w:val="24"/>
          <w:lang w:val="pt-BR"/>
        </w:rPr>
        <w:t xml:space="preserve">Processo </w:t>
      </w:r>
      <w:proofErr w:type="gramStart"/>
      <w:r>
        <w:rPr>
          <w:rFonts w:ascii="Times New Roman" w:hAnsi="Times New Roman"/>
          <w:sz w:val="24"/>
          <w:szCs w:val="24"/>
          <w:lang w:val="pt-BR"/>
        </w:rPr>
        <w:t>n</w:t>
      </w:r>
      <w:r>
        <w:rPr>
          <w:rFonts w:ascii="Times New Roman" w:hAnsi="Times New Roman"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 01650</w:t>
      </w:r>
      <w:proofErr w:type="gramEnd"/>
      <w:r>
        <w:rPr>
          <w:rFonts w:ascii="Times New Roman" w:hAnsi="Times New Roman"/>
          <w:sz w:val="24"/>
          <w:szCs w:val="24"/>
          <w:lang w:val="pt-BR"/>
        </w:rPr>
        <w:t>-02.00/18-8.</w:t>
      </w:r>
    </w:p>
    <w:p w:rsidR="001A3F67" w:rsidRDefault="001A3F67">
      <w:pPr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A3F67" w:rsidRDefault="008C6004">
      <w:pPr>
        <w:pStyle w:val="Corpodetexto2"/>
        <w:ind w:left="851" w:firstLine="283"/>
        <w:rPr>
          <w:sz w:val="24"/>
        </w:rPr>
      </w:pPr>
      <w:r>
        <w:rPr>
          <w:bCs/>
          <w:sz w:val="24"/>
        </w:rPr>
        <w:t>Art. 2</w:t>
      </w:r>
      <w:r>
        <w:rPr>
          <w:bCs/>
          <w:strike/>
          <w:sz w:val="24"/>
        </w:rPr>
        <w:t>º</w:t>
      </w:r>
      <w:r>
        <w:rPr>
          <w:bCs/>
          <w:sz w:val="24"/>
        </w:rPr>
        <w:t xml:space="preserve"> Este Decreto entra em vigor na data d</w:t>
      </w:r>
      <w:r>
        <w:rPr>
          <w:bCs/>
          <w:sz w:val="24"/>
        </w:rPr>
        <w:t>e sua publicação.</w:t>
      </w:r>
    </w:p>
    <w:p w:rsidR="001A3F67" w:rsidRDefault="008C6004">
      <w:pPr>
        <w:pStyle w:val="Corpodetexto2"/>
        <w:ind w:left="851" w:firstLine="1134"/>
        <w:rPr>
          <w:sz w:val="24"/>
        </w:rPr>
      </w:pPr>
      <w:r>
        <w:rPr>
          <w:sz w:val="24"/>
        </w:rPr>
        <w:tab/>
      </w:r>
    </w:p>
    <w:p w:rsidR="001A3F67" w:rsidRDefault="008C6004">
      <w:pPr>
        <w:pStyle w:val="Corpodetexto2"/>
        <w:ind w:firstLine="1134"/>
      </w:pPr>
      <w:r>
        <w:rPr>
          <w:sz w:val="24"/>
        </w:rPr>
        <w:t>Três Passos, 04 de maio</w:t>
      </w:r>
      <w:bookmarkStart w:id="0" w:name="_GoBack"/>
      <w:bookmarkEnd w:id="0"/>
      <w:r>
        <w:rPr>
          <w:sz w:val="24"/>
        </w:rPr>
        <w:t xml:space="preserve"> de 2020.</w:t>
      </w:r>
    </w:p>
    <w:p w:rsidR="001A3F67" w:rsidRDefault="001A3F67">
      <w:pPr>
        <w:pStyle w:val="Corpodetexto2"/>
        <w:ind w:firstLine="1134"/>
        <w:rPr>
          <w:sz w:val="24"/>
        </w:rPr>
      </w:pPr>
    </w:p>
    <w:p w:rsidR="001A3F67" w:rsidRDefault="001A3F67">
      <w:pPr>
        <w:pStyle w:val="Corpodetexto2"/>
        <w:rPr>
          <w:sz w:val="24"/>
        </w:rPr>
      </w:pPr>
    </w:p>
    <w:p w:rsidR="001A3F67" w:rsidRDefault="008C6004">
      <w:pPr>
        <w:pStyle w:val="Corpodetexto2"/>
        <w:ind w:firstLine="1134"/>
      </w:pPr>
      <w:r>
        <w:rPr>
          <w:sz w:val="24"/>
        </w:rPr>
        <w:t xml:space="preserve">Ido V. </w:t>
      </w:r>
      <w:proofErr w:type="spellStart"/>
      <w:r>
        <w:rPr>
          <w:sz w:val="24"/>
        </w:rPr>
        <w:t>Rhoden</w:t>
      </w:r>
      <w:proofErr w:type="spellEnd"/>
    </w:p>
    <w:p w:rsidR="001A3F67" w:rsidRDefault="008C6004">
      <w:pPr>
        <w:pStyle w:val="Corpodetexto2"/>
        <w:ind w:firstLine="1134"/>
        <w:rPr>
          <w:sz w:val="24"/>
        </w:rPr>
      </w:pPr>
      <w:r>
        <w:rPr>
          <w:sz w:val="24"/>
        </w:rPr>
        <w:t>Presidente da Comissão de Orçamento e Finanças - COF</w:t>
      </w:r>
    </w:p>
    <w:p w:rsidR="001A3F67" w:rsidRDefault="001A3F67">
      <w:pPr>
        <w:pStyle w:val="Corpodetexto2"/>
        <w:ind w:firstLine="1134"/>
        <w:rPr>
          <w:sz w:val="24"/>
        </w:rPr>
      </w:pPr>
    </w:p>
    <w:p w:rsidR="001A3F67" w:rsidRDefault="001A3F67">
      <w:pPr>
        <w:pStyle w:val="Corpodetexto2"/>
        <w:ind w:firstLine="1134"/>
        <w:rPr>
          <w:sz w:val="24"/>
        </w:rPr>
      </w:pPr>
    </w:p>
    <w:p w:rsidR="001A3F67" w:rsidRDefault="008C6004">
      <w:pPr>
        <w:pStyle w:val="Corpodetexto2"/>
        <w:ind w:firstLine="1134"/>
      </w:pPr>
      <w:r>
        <w:rPr>
          <w:sz w:val="24"/>
        </w:rPr>
        <w:t xml:space="preserve">Marli </w:t>
      </w:r>
      <w:proofErr w:type="spellStart"/>
      <w:r>
        <w:rPr>
          <w:sz w:val="24"/>
        </w:rPr>
        <w:t>Franke</w:t>
      </w:r>
      <w:proofErr w:type="spellEnd"/>
    </w:p>
    <w:p w:rsidR="001A3F67" w:rsidRDefault="008C6004">
      <w:pPr>
        <w:pStyle w:val="Corpodetexto2"/>
        <w:ind w:firstLine="1134"/>
        <w:rPr>
          <w:sz w:val="24"/>
        </w:rPr>
      </w:pPr>
      <w:r>
        <w:rPr>
          <w:sz w:val="24"/>
        </w:rPr>
        <w:t>Vice-Presidente da COF</w:t>
      </w:r>
    </w:p>
    <w:p w:rsidR="001A3F67" w:rsidRDefault="001A3F67">
      <w:pPr>
        <w:pStyle w:val="Corpodetexto2"/>
        <w:ind w:firstLine="1134"/>
        <w:rPr>
          <w:sz w:val="24"/>
        </w:rPr>
      </w:pPr>
    </w:p>
    <w:p w:rsidR="001A3F67" w:rsidRDefault="001A3F67">
      <w:pPr>
        <w:pStyle w:val="Corpodetexto2"/>
        <w:ind w:firstLine="1134"/>
        <w:rPr>
          <w:sz w:val="24"/>
        </w:rPr>
      </w:pPr>
    </w:p>
    <w:p w:rsidR="001A3F67" w:rsidRDefault="008C6004">
      <w:pPr>
        <w:pStyle w:val="Corpodetexto2"/>
        <w:ind w:firstLine="1134"/>
        <w:rPr>
          <w:sz w:val="24"/>
        </w:rPr>
      </w:pPr>
      <w:proofErr w:type="spellStart"/>
      <w:r>
        <w:rPr>
          <w:sz w:val="24"/>
        </w:rPr>
        <w:t>Arlei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Tomazoni</w:t>
      </w:r>
      <w:proofErr w:type="spellEnd"/>
    </w:p>
    <w:p w:rsidR="001A3F67" w:rsidRDefault="008C6004">
      <w:pPr>
        <w:pStyle w:val="Corpodetexto2"/>
        <w:ind w:firstLine="1134"/>
      </w:pPr>
      <w:r>
        <w:rPr>
          <w:sz w:val="24"/>
        </w:rPr>
        <w:t>Membro da COF</w:t>
      </w:r>
    </w:p>
    <w:sectPr w:rsidR="001A3F67">
      <w:pgSz w:w="11906" w:h="16838"/>
      <w:pgMar w:top="1418" w:right="1134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Sans Serif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67"/>
    <w:rsid w:val="001A3F67"/>
    <w:rsid w:val="008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F4F5"/>
  <w15:docId w15:val="{1014F5D7-673C-4AB9-9D68-AABD1B0A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lang w:val="en-US"/>
    </w:rPr>
  </w:style>
  <w:style w:type="paragraph" w:styleId="Ttulo1">
    <w:name w:val="heading 1"/>
    <w:basedOn w:val="Normal"/>
    <w:next w:val="Normal"/>
    <w:qFormat/>
    <w:pPr>
      <w:keepNext/>
      <w:spacing w:before="284"/>
      <w:ind w:right="476"/>
      <w:jc w:val="center"/>
      <w:outlineLvl w:val="0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before="3402"/>
      <w:ind w:left="3402"/>
    </w:pPr>
    <w:rPr>
      <w:rFonts w:ascii="Arial" w:hAnsi="Arial"/>
      <w:b/>
      <w:lang w:val="pt-BR"/>
    </w:rPr>
  </w:style>
  <w:style w:type="paragraph" w:styleId="Textoembloco">
    <w:name w:val="Block Text"/>
    <w:basedOn w:val="Normal"/>
    <w:qFormat/>
    <w:pPr>
      <w:ind w:left="2552" w:right="474"/>
    </w:pPr>
    <w:rPr>
      <w:rFonts w:ascii="Arial" w:hAnsi="Arial"/>
      <w:lang w:val="pt-BR"/>
    </w:rPr>
  </w:style>
  <w:style w:type="paragraph" w:styleId="Corpodetexto2">
    <w:name w:val="Body Text 2"/>
    <w:basedOn w:val="Normal"/>
    <w:qFormat/>
    <w:pPr>
      <w:jc w:val="both"/>
    </w:pPr>
    <w:rPr>
      <w:rFonts w:ascii="Times New Roman" w:hAnsi="Times New Roman"/>
      <w:sz w:val="28"/>
      <w:szCs w:val="24"/>
      <w:lang w:val="pt-BR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CAMARA VEREADORES TRËS PASSOS</dc:creator>
  <dc:description/>
  <cp:lastModifiedBy>Cristina</cp:lastModifiedBy>
  <cp:revision>13</cp:revision>
  <cp:lastPrinted>2019-04-12T10:29:00Z</cp:lastPrinted>
  <dcterms:created xsi:type="dcterms:W3CDTF">2018-04-04T13:33:00Z</dcterms:created>
  <dcterms:modified xsi:type="dcterms:W3CDTF">2020-05-04T10:58:00Z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