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>
      <w:pPr>
        <w:pStyle w:val="Ttulo1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/>
      </w:pPr>
      <w:r>
        <w:rPr>
          <w:b/>
          <w:sz w:val="24"/>
        </w:rPr>
        <w:t>PROJETO DE DECRETO LEGISLATIVO N</w:t>
      </w:r>
      <w:r>
        <w:rPr>
          <w:b/>
          <w:strike/>
          <w:sz w:val="24"/>
        </w:rPr>
        <w:t>º</w:t>
      </w:r>
      <w:r>
        <w:rPr>
          <w:b/>
          <w:sz w:val="24"/>
        </w:rPr>
        <w:t xml:space="preserve"> 1/2</w:t>
      </w:r>
      <w:r>
        <w:rPr>
          <w:b/>
          <w:sz w:val="24"/>
        </w:rPr>
        <w:t>1</w:t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ind w:left="4111" w:hanging="0"/>
        <w:rPr/>
      </w:pPr>
      <w:r>
        <w:rPr>
          <w:iCs/>
          <w:sz w:val="24"/>
        </w:rPr>
        <w:t>Aprova o Parecer Prévio do Tribunal de Contas do Estado, relativo às Contas de Governo do Executivo Municipal de Três Passos do exercício de 201</w:t>
      </w:r>
      <w:r>
        <w:rPr>
          <w:iCs/>
          <w:sz w:val="24"/>
        </w:rPr>
        <w:t>9</w:t>
      </w:r>
      <w:r>
        <w:rPr>
          <w:iCs/>
          <w:sz w:val="24"/>
        </w:rPr>
        <w:t>.</w:t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lang w:val="pt-BR"/>
        </w:rPr>
        <w:t>Art. 1</w:t>
      </w:r>
      <w:r>
        <w:rPr>
          <w:rFonts w:ascii="Times New Roman" w:hAnsi="Times New Roman"/>
          <w:bCs/>
          <w:strike/>
          <w:sz w:val="24"/>
          <w:lang w:val="pt-BR"/>
        </w:rPr>
        <w:t>º</w:t>
      </w:r>
      <w:r>
        <w:rPr>
          <w:rFonts w:ascii="Times New Roman" w:hAnsi="Times New Roman"/>
          <w:bCs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Fica aprovado o Parecer Prévio do Tribunal de Contas do Estado, relativo às Contas de Governo do Executivo Municipal de Três Passos do exercício de 201</w:t>
      </w:r>
      <w:r>
        <w:rPr>
          <w:rFonts w:ascii="Times New Roman" w:hAnsi="Times New Roman"/>
          <w:sz w:val="24"/>
          <w:lang w:val="pt-BR"/>
        </w:rPr>
        <w:t>9</w:t>
      </w:r>
      <w:r>
        <w:rPr>
          <w:rFonts w:ascii="Times New Roman" w:hAnsi="Times New Roman"/>
          <w:sz w:val="24"/>
          <w:lang w:val="pt-BR"/>
        </w:rPr>
        <w:t xml:space="preserve">, conforme </w:t>
      </w:r>
      <w:r>
        <w:rPr>
          <w:rFonts w:ascii="Times New Roman" w:hAnsi="Times New Roman"/>
          <w:sz w:val="24"/>
          <w:szCs w:val="24"/>
          <w:lang w:val="pt-BR"/>
        </w:rPr>
        <w:t>Processo n</w:t>
      </w:r>
      <w:r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0443-0200/19-6.</w:t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BodyText2"/>
        <w:ind w:left="851" w:firstLine="283"/>
        <w:rPr>
          <w:sz w:val="24"/>
        </w:rPr>
      </w:pPr>
      <w:r>
        <w:rPr>
          <w:bCs/>
          <w:sz w:val="24"/>
        </w:rPr>
        <w:t>Art. 2</w:t>
      </w:r>
      <w:r>
        <w:rPr>
          <w:bCs/>
          <w:strike/>
          <w:sz w:val="24"/>
        </w:rPr>
        <w:t>º</w:t>
      </w:r>
      <w:r>
        <w:rPr>
          <w:bCs/>
          <w:sz w:val="24"/>
        </w:rPr>
        <w:t xml:space="preserve"> Este Decreto entra em vigor na data de sua publicação.</w:t>
      </w:r>
    </w:p>
    <w:p>
      <w:pPr>
        <w:pStyle w:val="BodyText2"/>
        <w:ind w:left="851" w:firstLine="1134"/>
        <w:rPr>
          <w:sz w:val="24"/>
        </w:rPr>
      </w:pPr>
      <w:r>
        <w:rPr>
          <w:sz w:val="24"/>
        </w:rPr>
        <w:tab/>
      </w:r>
    </w:p>
    <w:p>
      <w:pPr>
        <w:pStyle w:val="BodyText2"/>
        <w:ind w:firstLine="1134"/>
        <w:rPr/>
      </w:pPr>
      <w:r>
        <w:rPr>
          <w:sz w:val="24"/>
        </w:rPr>
        <w:t xml:space="preserve">Três Passos, </w:t>
      </w:r>
      <w:r>
        <w:rPr>
          <w:sz w:val="24"/>
        </w:rPr>
        <w:t>8</w:t>
      </w:r>
      <w:r>
        <w:rPr>
          <w:sz w:val="24"/>
        </w:rPr>
        <w:t xml:space="preserve"> de </w:t>
      </w:r>
      <w:bookmarkStart w:id="0" w:name="_GoBack"/>
      <w:bookmarkEnd w:id="0"/>
      <w:r>
        <w:rPr>
          <w:sz w:val="24"/>
        </w:rPr>
        <w:t>abril</w:t>
      </w:r>
      <w:r>
        <w:rPr>
          <w:sz w:val="24"/>
        </w:rPr>
        <w:t xml:space="preserve"> de 2020.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Flavio Habitzreiter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  <w:t>Presidente da Comissão de Orçamento e Finanças - COF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João Roque Boll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  <w:t>Vice-Presidente da COF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Edivan Nelsi Baron</w:t>
      </w:r>
    </w:p>
    <w:p>
      <w:pPr>
        <w:pStyle w:val="BodyText2"/>
        <w:ind w:firstLine="1134"/>
        <w:rPr/>
      </w:pPr>
      <w:r>
        <w:rPr>
          <w:sz w:val="24"/>
        </w:rPr>
        <w:t>Membro da COF</w:t>
      </w:r>
    </w:p>
    <w:sectPr>
      <w:type w:val="nextPage"/>
      <w:pgSz w:w="11906" w:h="16838"/>
      <w:pgMar w:left="1701" w:right="1134" w:header="0" w:top="1418" w:footer="0" w:bottom="113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S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Sans Serif" w:hAnsi="MS Sans Serif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MS Sans Serif" w:hAnsi="MS Sans Serif" w:eastAsia="Times New Roman" w:cs="Times New Roman"/>
      <w:color w:val="00000A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before="284" w:after="0"/>
      <w:ind w:right="476" w:hanging="0"/>
      <w:jc w:val="center"/>
      <w:outlineLvl w:val="0"/>
    </w:pPr>
    <w:rPr>
      <w:rFonts w:ascii="Arial" w:hAnsi="Arial"/>
      <w:b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before="3402" w:after="0"/>
      <w:ind w:left="3402" w:hanging="0"/>
    </w:pPr>
    <w:rPr>
      <w:rFonts w:ascii="Arial" w:hAnsi="Arial"/>
      <w:b/>
      <w:lang w:val="pt-BR"/>
    </w:rPr>
  </w:style>
  <w:style w:type="paragraph" w:styleId="BlockText">
    <w:name w:val="Block Text"/>
    <w:basedOn w:val="Normal"/>
    <w:qFormat/>
    <w:pPr>
      <w:ind w:left="2552" w:right="474" w:hanging="0"/>
    </w:pPr>
    <w:rPr>
      <w:rFonts w:ascii="Arial" w:hAnsi="Arial"/>
      <w:lang w:val="pt-BR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/>
      <w:sz w:val="28"/>
      <w:szCs w:val="24"/>
      <w:lang w:val="pt-BR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LibreOffice/7.0.1.2$Windows_X86_64 LibreOffice_project/7cbcfc562f6eb6708b5ff7d7397325de9e764452</Application>
  <Pages>1</Pages>
  <Words>116</Words>
  <Characters>570</Characters>
  <CharactersWithSpaces>675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2018-04-04T13:33:00Z</dcterms:created>
  <dc:creator>CAMARA VEREADORES TRËS PASSOS</dc:creator>
  <dc:description/>
  <dc:language>pt-BR</dc:language>
  <cp:lastModifiedBy/>
  <cp:lastPrinted>2019-04-12T10:29:00Z</cp:lastPrinted>
  <dcterms:modified xsi:type="dcterms:W3CDTF">2021-04-09T09:49:10Z</dcterms:modified>
  <cp:revision>16</cp:revision>
  <dc:subject/>
  <dc:title>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