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JOÃO BOLL,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PP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a que seja construída junto ao entrocamento das Av. Julho de Castilhos, Costa e Silva, Duque de Caxias e Castelo Branco uma Rótula, com o objetivo de facilitar o trânsito naquele local.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instalação de uma rótula permitirá que o fluxo de veículos em frente ao supermercado Cotricampo flua com menos riscos de acidentes, e que os moradores do Bairro Webers não tenham que fazer o retorno em frente ao posto do Nego.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</w:t>
      </w:r>
      <w:r>
        <w:rPr>
          <w:strike w:val="false"/>
          <w:dstrike w:val="false"/>
        </w:rPr>
        <w:t xml:space="preserve">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>29 de julho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/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 w:eastAsia="Times New Roman" w:cs="Times New Roman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ab/>
        <w:t>Ingomar Sandtner</w:t>
        <w:tab/>
        <w:tab/>
        <w:t>Osvaldir Urnau</w:t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20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660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05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LibreOffice/7.0.1.2$Windows_X86_64 LibreOffice_project/7cbcfc562f6eb6708b5ff7d7397325de9e764452</Application>
  <Pages>1</Pages>
  <Words>173</Words>
  <Characters>887</Characters>
  <CharactersWithSpaces>1055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2021-08-03T14:51:49Z</cp:lastPrinted>
  <dcterms:modified xsi:type="dcterms:W3CDTF">2021-08-03T14:51:47Z</dcterms:modified>
  <cp:revision>24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