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0AD" w14:textId="77777777" w:rsidR="008A45F1" w:rsidRDefault="00BA42D6">
      <w:pPr>
        <w:widowControl w:val="0"/>
        <w:spacing w:after="0"/>
        <w:jc w:val="center"/>
      </w:pPr>
      <w:r>
        <w:rPr>
          <w:rFonts w:ascii="Arial" w:hAnsi="Arial" w:cs="Arial"/>
          <w:b/>
          <w:sz w:val="28"/>
          <w:szCs w:val="28"/>
        </w:rPr>
        <w:t>R E Q U E R I M E N T O</w:t>
      </w:r>
    </w:p>
    <w:p w14:paraId="00459DCE" w14:textId="77777777" w:rsidR="008A45F1" w:rsidRDefault="008A45F1">
      <w:pPr>
        <w:widowControl w:val="0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80B2484" w14:textId="734E12D5" w:rsidR="001051FE" w:rsidRDefault="001051FE" w:rsidP="001051FE">
      <w:pPr>
        <w:widowControl w:val="0"/>
        <w:spacing w:after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DIEGO HIDER MACIEL</w:t>
      </w:r>
      <w:r w:rsidR="00BA42D6">
        <w:rPr>
          <w:rFonts w:ascii="Arial" w:hAnsi="Arial" w:cs="Arial"/>
          <w:b/>
        </w:rPr>
        <w:t xml:space="preserve">, </w:t>
      </w:r>
      <w:r w:rsidR="00BA42D6">
        <w:rPr>
          <w:rFonts w:ascii="Arial" w:hAnsi="Arial" w:cs="Arial"/>
          <w:bCs/>
        </w:rPr>
        <w:t>Vereador da Bancada do P</w:t>
      </w:r>
      <w:r>
        <w:rPr>
          <w:rFonts w:ascii="Arial" w:hAnsi="Arial" w:cs="Arial"/>
          <w:bCs/>
        </w:rPr>
        <w:t>T</w:t>
      </w:r>
      <w:r w:rsidR="00BA42D6">
        <w:rPr>
          <w:rFonts w:ascii="Arial" w:hAnsi="Arial" w:cs="Arial"/>
          <w:bCs/>
        </w:rPr>
        <w:t xml:space="preserve">, abaixo assinado, com o apoio dos </w:t>
      </w:r>
      <w:r w:rsidR="00BA42D6">
        <w:rPr>
          <w:rFonts w:ascii="Arial" w:hAnsi="Arial" w:cs="Arial"/>
          <w:bCs/>
        </w:rPr>
        <w:t>vereadores que subscrevem</w:t>
      </w:r>
      <w:r w:rsidR="00BA42D6">
        <w:rPr>
          <w:rFonts w:ascii="Arial" w:hAnsi="Arial" w:cs="Arial"/>
          <w:bCs/>
        </w:rPr>
        <w:t>, vem</w:t>
      </w:r>
      <w:r w:rsidR="00BA42D6">
        <w:rPr>
          <w:rFonts w:ascii="Arial" w:hAnsi="Arial" w:cs="Arial"/>
        </w:rPr>
        <w:t xml:space="preserve">, a presença de Vossa Excelência, </w:t>
      </w:r>
      <w:r>
        <w:rPr>
          <w:rFonts w:ascii="Arial" w:hAnsi="Arial" w:cs="Arial"/>
        </w:rPr>
        <w:t xml:space="preserve">na forma do art. 117, inciso IV, do Regimento Interno desta Casa Legislativa, </w:t>
      </w:r>
      <w:r>
        <w:rPr>
          <w:rFonts w:ascii="Arial" w:hAnsi="Arial" w:cs="Arial"/>
          <w:b/>
        </w:rPr>
        <w:t>REQUERER</w:t>
      </w:r>
      <w:r>
        <w:rPr>
          <w:rFonts w:ascii="Arial" w:hAnsi="Arial" w:cs="Arial"/>
        </w:rPr>
        <w:t xml:space="preserve"> o encaminhamento de</w:t>
      </w:r>
      <w:r>
        <w:rPr>
          <w:rFonts w:ascii="Arial" w:hAnsi="Arial" w:cs="Arial"/>
        </w:rPr>
        <w:t xml:space="preserve"> ofício à UNIJUI, Campus Três Passos, solicitando que realize </w:t>
      </w:r>
      <w:r w:rsidRPr="001051FE">
        <w:rPr>
          <w:rFonts w:ascii="Arial" w:hAnsi="Arial" w:cs="Arial"/>
        </w:rPr>
        <w:t xml:space="preserve">a limpeza periódica do pátio do terreno do </w:t>
      </w:r>
      <w:r w:rsidRPr="001051FE">
        <w:rPr>
          <w:rFonts w:ascii="Arial" w:hAnsi="Arial" w:cs="Arial"/>
        </w:rPr>
        <w:t>polo</w:t>
      </w:r>
      <w:r w:rsidRPr="001051FE">
        <w:rPr>
          <w:rFonts w:ascii="Arial" w:hAnsi="Arial" w:cs="Arial"/>
        </w:rPr>
        <w:t xml:space="preserve"> óleo químico, em Padre Gonzalez, especialmente na divisa do terreno com o passeio público, em função do capim alto e proliferação de animais peçonhentos no local, conforme relatos de moradores do entorno.</w:t>
      </w:r>
    </w:p>
    <w:p w14:paraId="15F6DCD4" w14:textId="77777777" w:rsidR="008A45F1" w:rsidRDefault="00BA42D6">
      <w:pPr>
        <w:widowControl w:val="0"/>
        <w:spacing w:after="0"/>
        <w:ind w:firstLine="1134"/>
        <w:jc w:val="both"/>
      </w:pPr>
      <w:r>
        <w:rPr>
          <w:rFonts w:ascii="Arial" w:hAnsi="Arial" w:cs="Arial"/>
          <w:shd w:val="clear" w:color="auto" w:fill="FFFFFF"/>
        </w:rPr>
        <w:t>Nestes termos,</w:t>
      </w:r>
    </w:p>
    <w:p w14:paraId="3A82646B" w14:textId="77777777" w:rsidR="008A45F1" w:rsidRDefault="00BA42D6">
      <w:pPr>
        <w:widowControl w:val="0"/>
        <w:spacing w:after="0"/>
        <w:ind w:firstLine="1134"/>
        <w:jc w:val="both"/>
      </w:pPr>
      <w:r>
        <w:rPr>
          <w:rFonts w:ascii="Arial" w:hAnsi="Arial" w:cs="Arial"/>
          <w:shd w:val="clear" w:color="auto" w:fill="FFFFFF"/>
        </w:rPr>
        <w:t>Pedem deferimento.</w:t>
      </w:r>
    </w:p>
    <w:p w14:paraId="37532793" w14:textId="77777777" w:rsidR="008A45F1" w:rsidRDefault="00BA42D6">
      <w:pPr>
        <w:widowControl w:val="0"/>
        <w:spacing w:after="0"/>
        <w:jc w:val="right"/>
      </w:pPr>
      <w:r>
        <w:rPr>
          <w:rFonts w:ascii="Arial" w:hAnsi="Arial" w:cs="Arial"/>
        </w:rPr>
        <w:t>Três Passos, 16</w:t>
      </w:r>
      <w:r>
        <w:rPr>
          <w:rFonts w:ascii="Arial" w:hAnsi="Arial" w:cs="Arial"/>
        </w:rPr>
        <w:t xml:space="preserve"> de fevereiro de 2022.</w:t>
      </w:r>
    </w:p>
    <w:p w14:paraId="0C220FEB" w14:textId="77777777" w:rsidR="008A45F1" w:rsidRDefault="008A45F1">
      <w:pPr>
        <w:widowControl w:val="0"/>
        <w:spacing w:after="0"/>
        <w:ind w:firstLine="1276"/>
        <w:jc w:val="both"/>
        <w:rPr>
          <w:rFonts w:ascii="Arial" w:hAnsi="Arial" w:cs="Arial"/>
          <w:b/>
          <w:bCs/>
          <w:i/>
          <w:iCs/>
        </w:rPr>
      </w:pPr>
    </w:p>
    <w:p w14:paraId="11C951DD" w14:textId="77777777" w:rsidR="008A45F1" w:rsidRDefault="00BA42D6">
      <w:pPr>
        <w:widowControl w:val="0"/>
        <w:spacing w:after="0"/>
        <w:ind w:firstLine="11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OSVALDIR URNAU</w:t>
      </w:r>
    </w:p>
    <w:p w14:paraId="73563431" w14:textId="77777777" w:rsidR="008A45F1" w:rsidRDefault="00BA42D6">
      <w:pPr>
        <w:widowControl w:val="0"/>
        <w:spacing w:after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PSDB</w:t>
      </w:r>
    </w:p>
    <w:p w14:paraId="4D1D42BF" w14:textId="77777777" w:rsidR="008A45F1" w:rsidRDefault="008A45F1">
      <w:pPr>
        <w:widowControl w:val="0"/>
        <w:spacing w:after="0"/>
        <w:ind w:firstLine="1134"/>
        <w:jc w:val="both"/>
        <w:rPr>
          <w:rFonts w:ascii="Arial" w:hAnsi="Arial" w:cs="Arial"/>
        </w:rPr>
      </w:pPr>
    </w:p>
    <w:p w14:paraId="76967878" w14:textId="77777777" w:rsidR="008A45F1" w:rsidRDefault="00BA42D6">
      <w:pPr>
        <w:widowControl w:val="0"/>
        <w:spacing w:after="0"/>
        <w:ind w:firstLine="1134"/>
        <w:jc w:val="both"/>
      </w:pPr>
      <w:r>
        <w:rPr>
          <w:rFonts w:ascii="Arial" w:hAnsi="Arial" w:cs="Arial"/>
          <w:i/>
          <w:iCs/>
        </w:rPr>
        <w:t>Ingomar Sandtner</w:t>
      </w:r>
      <w:r>
        <w:rPr>
          <w:rFonts w:ascii="Arial" w:hAnsi="Arial" w:cs="Arial"/>
          <w:i/>
          <w:iCs/>
        </w:rPr>
        <w:tab/>
        <w:t xml:space="preserve">  Jair Locatelli </w:t>
      </w:r>
    </w:p>
    <w:p w14:paraId="059880B1" w14:textId="77777777" w:rsidR="008A45F1" w:rsidRDefault="00BA42D6">
      <w:pPr>
        <w:widowControl w:val="0"/>
        <w:spacing w:after="0"/>
        <w:ind w:firstLine="1134"/>
        <w:jc w:val="both"/>
      </w:pPr>
      <w:r>
        <w:rPr>
          <w:rFonts w:ascii="Arial" w:hAnsi="Arial" w:cs="Arial"/>
        </w:rPr>
        <w:t xml:space="preserve">Vereadores da Bancada do </w:t>
      </w:r>
      <w:r>
        <w:rPr>
          <w:rFonts w:ascii="Arial" w:hAnsi="Arial" w:cs="Arial"/>
        </w:rPr>
        <w:t>PSDB</w:t>
      </w:r>
      <w:r>
        <w:rPr>
          <w:rFonts w:ascii="Arial" w:hAnsi="Arial" w:cs="Arial"/>
        </w:rPr>
        <w:tab/>
      </w:r>
    </w:p>
    <w:p w14:paraId="468DCBC2" w14:textId="77777777" w:rsidR="008A45F1" w:rsidRDefault="008A45F1">
      <w:pPr>
        <w:widowControl w:val="0"/>
        <w:spacing w:after="0"/>
        <w:ind w:firstLine="1134"/>
        <w:jc w:val="both"/>
        <w:rPr>
          <w:rFonts w:ascii="Arial" w:hAnsi="Arial" w:cs="Arial"/>
        </w:rPr>
      </w:pPr>
    </w:p>
    <w:p w14:paraId="48CEB9ED" w14:textId="77777777" w:rsidR="008A45F1" w:rsidRDefault="00BA42D6">
      <w:pPr>
        <w:widowControl w:val="0"/>
        <w:spacing w:after="0"/>
        <w:ind w:firstLine="1134"/>
        <w:jc w:val="both"/>
      </w:pPr>
      <w:r>
        <w:rPr>
          <w:rFonts w:ascii="Arial" w:hAnsi="Arial" w:cs="Arial"/>
          <w:i/>
          <w:iCs/>
        </w:rPr>
        <w:t>Daiana Bald</w:t>
      </w:r>
    </w:p>
    <w:p w14:paraId="3DBF9AE1" w14:textId="77777777" w:rsidR="008A45F1" w:rsidRDefault="00BA42D6">
      <w:pPr>
        <w:widowControl w:val="0"/>
        <w:spacing w:after="0"/>
        <w:ind w:firstLine="1134"/>
        <w:jc w:val="both"/>
      </w:pPr>
      <w:r>
        <w:rPr>
          <w:rFonts w:ascii="Arial" w:hAnsi="Arial" w:cs="Arial"/>
        </w:rPr>
        <w:t>Vereadora da Bancada do MDB</w:t>
      </w:r>
    </w:p>
    <w:p w14:paraId="7AA58526" w14:textId="77777777" w:rsidR="008A45F1" w:rsidRDefault="008A45F1">
      <w:pPr>
        <w:widowControl w:val="0"/>
        <w:spacing w:after="0"/>
        <w:ind w:firstLine="1134"/>
        <w:jc w:val="both"/>
        <w:rPr>
          <w:rFonts w:ascii="Arial" w:hAnsi="Arial" w:cs="Arial"/>
        </w:rPr>
      </w:pPr>
    </w:p>
    <w:p w14:paraId="3AF1F3B9" w14:textId="77777777" w:rsidR="008A45F1" w:rsidRDefault="00BA42D6">
      <w:pPr>
        <w:widowControl w:val="0"/>
        <w:spacing w:after="0"/>
        <w:ind w:firstLine="1134"/>
        <w:jc w:val="both"/>
      </w:pPr>
      <w:r>
        <w:rPr>
          <w:rFonts w:ascii="Arial" w:hAnsi="Arial" w:cs="Arial"/>
          <w:i/>
          <w:iCs/>
        </w:rPr>
        <w:t>João Boll</w:t>
      </w:r>
    </w:p>
    <w:p w14:paraId="6F1FCFDA" w14:textId="77777777" w:rsidR="008A45F1" w:rsidRDefault="00BA42D6">
      <w:pPr>
        <w:widowControl w:val="0"/>
        <w:spacing w:after="0"/>
        <w:ind w:firstLine="1134"/>
        <w:jc w:val="both"/>
      </w:pPr>
      <w:r>
        <w:rPr>
          <w:rFonts w:ascii="Arial" w:hAnsi="Arial" w:cs="Arial"/>
        </w:rPr>
        <w:t>Vereador da Bancada do PP</w:t>
      </w:r>
    </w:p>
    <w:sectPr w:rsidR="008A45F1">
      <w:headerReference w:type="default" r:id="rId7"/>
      <w:footerReference w:type="default" r:id="rId8"/>
      <w:pgSz w:w="11906" w:h="16838"/>
      <w:pgMar w:top="1102" w:right="991" w:bottom="709" w:left="1417" w:header="397" w:footer="42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770F" w14:textId="77777777" w:rsidR="00000000" w:rsidRDefault="00BA42D6">
      <w:pPr>
        <w:spacing w:after="0" w:line="240" w:lineRule="auto"/>
      </w:pPr>
      <w:r>
        <w:separator/>
      </w:r>
    </w:p>
  </w:endnote>
  <w:endnote w:type="continuationSeparator" w:id="0">
    <w:p w14:paraId="632E771B" w14:textId="77777777" w:rsidR="00000000" w:rsidRDefault="00BA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A73" w14:textId="77777777" w:rsidR="008A45F1" w:rsidRDefault="008A45F1">
    <w:pPr>
      <w:pStyle w:val="Rodap"/>
      <w:jc w:val="center"/>
      <w:rPr>
        <w:rFonts w:ascii="Arial Narrow" w:hAnsi="Arial Narrow"/>
        <w:b/>
        <w:bCs/>
        <w:sz w:val="20"/>
        <w:szCs w:val="20"/>
      </w:rPr>
    </w:pPr>
  </w:p>
  <w:p w14:paraId="3E2CC18C" w14:textId="77777777" w:rsidR="008A45F1" w:rsidRDefault="00BA42D6">
    <w:pPr>
      <w:pStyle w:val="Rodap"/>
      <w:jc w:val="center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 w14:paraId="5609F48B" w14:textId="77777777" w:rsidR="008A45F1" w:rsidRDefault="00BA42D6"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 w14:paraId="56F76CC9" w14:textId="77777777" w:rsidR="008A45F1" w:rsidRDefault="00BA42D6"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 w:cs="Arial"/>
        <w:color w:val="000000"/>
        <w:sz w:val="20"/>
        <w:szCs w:val="20"/>
        <w:shd w:val="clear" w:color="auto" w:fill="FFFFFF"/>
      </w:rPr>
      <w:t xml:space="preserve">Rua Salgado </w:t>
    </w:r>
    <w:r>
      <w:rPr>
        <w:rFonts w:ascii="Arial Narrow" w:hAnsi="Arial Narrow" w:cs="Arial"/>
        <w:color w:val="000000"/>
        <w:sz w:val="20"/>
        <w:szCs w:val="20"/>
        <w:shd w:val="clear" w:color="auto" w:fill="FFFFFF"/>
      </w:rPr>
      <w:t>Filho, 79, Centro – Fone: 3522-1210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E19F" w14:textId="77777777" w:rsidR="00000000" w:rsidRDefault="00BA42D6">
      <w:pPr>
        <w:spacing w:after="0" w:line="240" w:lineRule="auto"/>
      </w:pPr>
      <w:r>
        <w:separator/>
      </w:r>
    </w:p>
  </w:footnote>
  <w:footnote w:type="continuationSeparator" w:id="0">
    <w:p w14:paraId="6B8501FF" w14:textId="77777777" w:rsidR="00000000" w:rsidRDefault="00BA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D6B0" w14:textId="77777777" w:rsidR="008A45F1" w:rsidRDefault="00BA42D6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32719F02" wp14:editId="4BEDD9E8">
          <wp:simplePos x="0" y="0"/>
          <wp:positionH relativeFrom="page">
            <wp:posOffset>3418205</wp:posOffset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680423" w14:textId="77777777" w:rsidR="008A45F1" w:rsidRDefault="008A45F1">
    <w:pPr>
      <w:pStyle w:val="Cabealho"/>
    </w:pPr>
  </w:p>
  <w:p w14:paraId="6373A9A0" w14:textId="77777777" w:rsidR="008A45F1" w:rsidRDefault="008A45F1">
    <w:pPr>
      <w:pStyle w:val="Cabealho"/>
    </w:pPr>
  </w:p>
  <w:p w14:paraId="673F4314" w14:textId="77777777" w:rsidR="008A45F1" w:rsidRDefault="008A45F1">
    <w:pPr>
      <w:pStyle w:val="Cabealho"/>
    </w:pPr>
  </w:p>
  <w:p w14:paraId="00FD3BF3" w14:textId="77777777" w:rsidR="008A45F1" w:rsidRDefault="008A45F1">
    <w:pPr>
      <w:pStyle w:val="Cabealho"/>
    </w:pPr>
  </w:p>
  <w:p w14:paraId="0DF1790D" w14:textId="77777777" w:rsidR="008A45F1" w:rsidRDefault="008A45F1">
    <w:pPr>
      <w:pStyle w:val="Cabealho"/>
    </w:pPr>
  </w:p>
  <w:p w14:paraId="03BD9BCE" w14:textId="77777777" w:rsidR="008A45F1" w:rsidRDefault="00BA42D6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1C0ECFAB" w14:textId="77777777" w:rsidR="008A45F1" w:rsidRDefault="00BA42D6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7F419A30" w14:textId="77777777" w:rsidR="008A45F1" w:rsidRDefault="008A45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F1"/>
    <w:rsid w:val="001051FE"/>
    <w:rsid w:val="008A45F1"/>
    <w:rsid w:val="00B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8993"/>
  <w15:docId w15:val="{2B2BD400-C1BC-4EB8-B117-BAEAD02F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qFormat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20613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20613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LinkdaInternet">
    <w:name w:val="Link da Internet"/>
    <w:basedOn w:val="Fontepargpadro"/>
    <w:uiPriority w:val="99"/>
    <w:unhideWhenUsed/>
    <w:rsid w:val="00D362E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D362E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after="0" w:line="360" w:lineRule="auto"/>
      <w:ind w:left="4253" w:firstLine="850"/>
      <w:jc w:val="both"/>
    </w:pPr>
    <w:rPr>
      <w:rFonts w:ascii="Arial" w:eastAsia="Times New Roman" w:hAnsi="Arial" w:cs="Arial"/>
      <w:sz w:val="24"/>
      <w:szCs w:val="24"/>
    </w:rPr>
  </w:style>
  <w:style w:type="paragraph" w:styleId="Recuodecorpodetexto2">
    <w:name w:val="Body Text Indent 2"/>
    <w:basedOn w:val="Normal"/>
    <w:qFormat/>
    <w:pPr>
      <w:spacing w:after="0" w:line="360" w:lineRule="auto"/>
      <w:ind w:firstLine="1134"/>
      <w:jc w:val="both"/>
    </w:pPr>
    <w:rPr>
      <w:rFonts w:ascii="Arial" w:eastAsia="Times New Roman" w:hAnsi="Arial" w:cs="Arial"/>
      <w:sz w:val="24"/>
      <w:szCs w:val="24"/>
    </w:rPr>
  </w:style>
  <w:style w:type="paragraph" w:styleId="PargrafodaLista">
    <w:name w:val="List Paragraph"/>
    <w:basedOn w:val="Normal"/>
    <w:qFormat/>
    <w:rsid w:val="00C05057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2061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>  </cp:keywords>
  <dc:description/>
  <cp:lastModifiedBy>Geciana Seffrin</cp:lastModifiedBy>
  <cp:revision>2</cp:revision>
  <cp:lastPrinted>2022-02-17T09:26:00Z</cp:lastPrinted>
  <dcterms:created xsi:type="dcterms:W3CDTF">2022-02-17T17:51:00Z</dcterms:created>
  <dcterms:modified xsi:type="dcterms:W3CDTF">2022-02-17T17:51:00Z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