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PEDIDO DE INFORMAÇÃO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GILMAR MAIER</w:t>
      </w:r>
      <w:r>
        <w:rPr>
          <w:rFonts w:cs="Arial" w:ascii="Arial" w:hAnsi="Arial"/>
          <w:sz w:val="22"/>
          <w:szCs w:val="22"/>
        </w:rPr>
        <w:t>, vereador da Bancada do PT,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sz w:val="22"/>
          <w:szCs w:val="22"/>
          <w:u w:val="single"/>
          <w:vertAlign w:val="superscript"/>
        </w:rPr>
        <w:t>º</w:t>
      </w:r>
      <w:r>
        <w:rPr>
          <w:rFonts w:cs="Arial" w:ascii="Arial" w:hAnsi="Arial"/>
          <w:sz w:val="22"/>
          <w:szCs w:val="22"/>
        </w:rPr>
        <w:t xml:space="preserve"> da Constituição Estadual, e art. 58, § 1</w:t>
      </w:r>
      <w:r>
        <w:rPr>
          <w:rFonts w:cs="Arial" w:ascii="Arial" w:hAnsi="Arial"/>
          <w:strike/>
          <w:sz w:val="22"/>
          <w:szCs w:val="22"/>
          <w:u w:val="single"/>
          <w:vertAlign w:val="superscript"/>
        </w:rPr>
        <w:t>º</w:t>
      </w:r>
      <w:r>
        <w:rPr>
          <w:rFonts w:cs="Arial" w:ascii="Arial" w:hAnsi="Arial"/>
          <w:sz w:val="22"/>
          <w:szCs w:val="22"/>
        </w:rPr>
        <w:t>, da Lei Orgânica do Município que, ouvida a Mesa Diretora, seja requerido ao Sr. Prefeito: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Que informe quais foram as empresas que forneceram orçamentos para aquisição de tanques de armazenamento de água, adquiridos através da Licitação nº 19/2022? 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encaminhe cópia dos referidos orçamentos;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Que encaminhe cópia integral do Processo Administrativo nº 376/2022, bem como da Dispensa de Licitação nº 01/2022. 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Tal pedido se justifica em razão da ausência de informações referentes a esta aquisição no Portal da Transparência da Prefeitura Municipal e no Licitacon, bem como por haver indícios de superfaturamento na compra, razão pela qual necessário que o Executivo preste as informações solicitadas, a fim de que possa ser exercida a fiscalização e controle dos atos do Executivo, haja vista ser esta uma das funções precípuas da Câmara de Vereadores.</w:t>
      </w:r>
    </w:p>
    <w:p>
      <w:pPr>
        <w:pStyle w:val="Normal"/>
        <w:spacing w:lineRule="auto" w:line="276"/>
        <w:ind w:firstLine="1134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firstLine="1134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Três Passos, 17 de fevereiro de 2022.</w:t>
      </w:r>
    </w:p>
    <w:p>
      <w:pPr>
        <w:pStyle w:val="NormalWeb"/>
        <w:spacing w:lineRule="auto" w:line="276"/>
        <w:ind w:firstLine="1134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276"/>
        <w:ind w:firstLine="1134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GILMAR MAIER</w:t>
      </w:r>
    </w:p>
    <w:p>
      <w:pPr>
        <w:pStyle w:val="Normal"/>
        <w:spacing w:lineRule="auto" w:line="276"/>
        <w:ind w:firstLine="1134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Vereador da Bancada do PTB</w:t>
      </w:r>
    </w:p>
    <w:p>
      <w:pPr>
        <w:pStyle w:val="Normal"/>
        <w:spacing w:lineRule="auto" w:line="276"/>
        <w:ind w:firstLine="1134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spacing w:lineRule="auto" w:line="276"/>
        <w:ind w:firstLine="1134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spacing w:lineRule="auto" w:line="276"/>
        <w:ind w:firstLine="1134"/>
        <w:jc w:val="both"/>
        <w:rPr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Diego Hider Maciel</w:t>
        <w:tab/>
        <w:tab/>
        <w:tab/>
        <w:t>Paulo Gilceu Sattler</w:t>
        <w:tab/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Vereador da Bancada do PT</w:t>
        <w:tab/>
        <w:tab/>
        <w:t>Vereador da Bancada do PDT</w:t>
      </w:r>
    </w:p>
    <w:p>
      <w:pPr>
        <w:pStyle w:val="Normal"/>
        <w:spacing w:lineRule="auto" w:line="276"/>
        <w:ind w:firstLine="1134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spacing w:lineRule="auto" w:line="276"/>
        <w:ind w:firstLine="1134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spacing w:lineRule="auto" w:line="276"/>
        <w:ind w:firstLine="1134"/>
        <w:jc w:val="both"/>
        <w:rPr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Edivan Baron </w:t>
        <w:tab/>
        <w:tab/>
        <w:tab/>
        <w:t>Luis da Silva</w:t>
        <w:tab/>
        <w:tab/>
        <w:t>Flávio Habitzreiter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Vereadores da Bancada do PTB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417" w:header="0" w:top="899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5e5524"/>
    <w:rPr>
      <w:color w:val="0563C1" w:themeColor="hyperlink"/>
      <w:u w:val="singl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e5524"/>
    <w:rPr>
      <w:rFonts w:ascii="Times New Roman" w:hAnsi="Times New Roman" w:eastAsia="Times New Roman" w:cs="Times New Roma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e5524"/>
    <w:rPr>
      <w:vertAlign w:val="superscript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8e5d38"/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6486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5524"/>
    <w:pPr/>
    <w:rPr>
      <w:sz w:val="20"/>
      <w:szCs w:val="20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8e5d38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042F-8E62-4382-9746-82CA1E8D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LibreOffice/7.0.1.2$Windows_X86_64 LibreOffice_project/7cbcfc562f6eb6708b5ff7d7397325de9e764452</Application>
  <Pages>1</Pages>
  <Words>257</Words>
  <Characters>1351</Characters>
  <CharactersWithSpaces>1603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2021-12-20T12:30:00Z</dcterms:created>
  <dc:creator>CAMARA DE VEREADORES DE TRES PASSOS</dc:creator>
  <dc:description/>
  <dc:language>pt-BR</dc:language>
  <cp:lastModifiedBy/>
  <cp:lastPrinted>2022-02-17T17:29:00Z</cp:lastPrinted>
  <dcterms:modified xsi:type="dcterms:W3CDTF">2022-02-23T15:26:40Z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