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DIEGO MACIEL</w:t>
      </w:r>
      <w:r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</w:rPr>
        <w:t xml:space="preserve">que a Prefeitura, através do setor competente, adote, com urgência, providências para diminuir e evitar os acidentes na Rua Getúlio Vargas, altura da residência de nº. 505.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Os moradores relatam que no local têm ocorrido diversos acidentes de trânsito, mesmo com a existência de 02 quebra-molas nas proximidades. O pedido de providências parte da comunidade, conforme assinaturas em anexo.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right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</w:rPr>
        <w:t>rês Passos, 17 de março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DIEGO MACIEL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i/>
          <w:iCs/>
        </w:rPr>
        <w:t>Edivan Baron</w:t>
        <w:tab/>
        <w:t>Flavio Habitzreiter</w:t>
        <w:tab/>
        <w:tab/>
        <w:t>Luis da Silva</w:t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LibreOffice/7.0.1.2$Windows_X86_64 LibreOffice_project/7cbcfc562f6eb6708b5ff7d7397325de9e764452</Application>
  <Pages>1</Pages>
  <Words>162</Words>
  <Characters>889</Characters>
  <CharactersWithSpaces>1041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2022-03-11T12:41:00Z</dcterms:created>
  <dc:creator>Câmara Municipal de Vereadores de Três Passos</dc:creator>
  <dc:description/>
  <dc:language>pt-BR</dc:language>
  <cp:lastModifiedBy/>
  <cp:lastPrinted>2022-03-17T17:35:45Z</cp:lastPrinted>
  <dcterms:modified xsi:type="dcterms:W3CDTF">2022-03-17T17:37:40Z</dcterms:modified>
  <cp:revision>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