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968E" w14:textId="77777777" w:rsidR="007270F5" w:rsidRDefault="00C928DF">
      <w:pPr>
        <w:widowControl w:val="0"/>
        <w:spacing w:after="0" w:line="240" w:lineRule="auto"/>
        <w:jc w:val="center"/>
        <w:rPr>
          <w:sz w:val="28"/>
          <w:szCs w:val="28"/>
        </w:rPr>
      </w:pPr>
      <w:r>
        <w:rPr>
          <w:rFonts w:ascii="Arial" w:hAnsi="Arial" w:cs="Arial"/>
          <w:b/>
          <w:sz w:val="28"/>
          <w:szCs w:val="28"/>
        </w:rPr>
        <w:t>R E Q U E R I M E N T O</w:t>
      </w:r>
    </w:p>
    <w:p w14:paraId="00D27818" w14:textId="77777777" w:rsidR="00D166AD" w:rsidRDefault="00D166AD">
      <w:pPr>
        <w:widowControl w:val="0"/>
        <w:spacing w:before="180" w:after="180" w:line="240" w:lineRule="auto"/>
        <w:ind w:firstLine="1134"/>
        <w:jc w:val="both"/>
        <w:rPr>
          <w:rFonts w:ascii="Arial" w:hAnsi="Arial" w:cs="Arial"/>
          <w:b/>
        </w:rPr>
      </w:pPr>
    </w:p>
    <w:p w14:paraId="27B1233E" w14:textId="294862E3" w:rsidR="00D166AD" w:rsidRDefault="00D166AD">
      <w:pPr>
        <w:widowControl w:val="0"/>
        <w:spacing w:before="180" w:after="180" w:line="240" w:lineRule="auto"/>
        <w:ind w:firstLine="1134"/>
        <w:jc w:val="both"/>
        <w:rPr>
          <w:rFonts w:ascii="Arial" w:hAnsi="Arial" w:cs="Arial"/>
        </w:rPr>
      </w:pPr>
      <w:r>
        <w:rPr>
          <w:rFonts w:ascii="Arial" w:hAnsi="Arial" w:cs="Arial"/>
          <w:b/>
        </w:rPr>
        <w:t>FLÁVIO HABITZREITER</w:t>
      </w:r>
      <w:r w:rsidR="00C928DF">
        <w:rPr>
          <w:rFonts w:ascii="Arial" w:hAnsi="Arial" w:cs="Arial"/>
          <w:b/>
        </w:rPr>
        <w:t xml:space="preserve">, </w:t>
      </w:r>
      <w:r w:rsidR="00C928DF">
        <w:rPr>
          <w:rFonts w:ascii="Arial" w:hAnsi="Arial" w:cs="Arial"/>
          <w:bCs/>
        </w:rPr>
        <w:t>Vereador da Bancada do PTB e Presidente desta Casa Legislativa, abaixo assinado, com o apoio dos demais vereadores, vem</w:t>
      </w:r>
      <w:r w:rsidR="00C928DF">
        <w:rPr>
          <w:rFonts w:ascii="Arial" w:hAnsi="Arial" w:cs="Arial"/>
        </w:rPr>
        <w:t xml:space="preserve">, a presença de Vossa Excelência, na forma do art. 117, inciso IV, do Regimento Interno desta Casa Legislativa, </w:t>
      </w:r>
      <w:r w:rsidR="00C928DF">
        <w:rPr>
          <w:rFonts w:ascii="Arial" w:hAnsi="Arial" w:cs="Arial"/>
          <w:b/>
        </w:rPr>
        <w:t>REQUERER</w:t>
      </w:r>
      <w:r w:rsidR="00C928DF">
        <w:rPr>
          <w:rFonts w:ascii="Arial" w:hAnsi="Arial" w:cs="Arial"/>
        </w:rPr>
        <w:t xml:space="preserve"> o encaminhamento de </w:t>
      </w:r>
      <w:r w:rsidR="00C928DF">
        <w:rPr>
          <w:rFonts w:ascii="Arial" w:hAnsi="Arial" w:cs="Arial"/>
          <w:b/>
          <w:bCs/>
        </w:rPr>
        <w:t xml:space="preserve">MOÇÃO DE APOIO </w:t>
      </w:r>
      <w:r w:rsidRPr="00D166AD">
        <w:rPr>
          <w:rFonts w:ascii="Arial" w:hAnsi="Arial" w:cs="Arial"/>
        </w:rPr>
        <w:t>ao chamamento de todos os aprovados na primeira fase do concurso vigente da SUSEPE-RS, realizado em 2022, para sequência do processo.</w:t>
      </w:r>
    </w:p>
    <w:p w14:paraId="0A98A7E6"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Os Vereadores abaixo assinados, nos termos regimentais, vêm propor a presente Moção de Apoio, amparados nas alegações que seguem. </w:t>
      </w:r>
    </w:p>
    <w:p w14:paraId="1D6DD8BB"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Como é sabido, o Estado do Rio Grande do Sul possui significativa defasagem no efetivo dos órgãos de Segurança Pública, especialmente nas penitenciárias, pelo que objetiva se aqui dar apoio legítimo ao pleito formulado pelos APROVADOS no concurso da SUSEPE-RS (Superintendência dos Serviços Penitenciários) que almejam a convocação para realização da segunda fase do certame (Teste Físico). </w:t>
      </w:r>
    </w:p>
    <w:p w14:paraId="1A20496D"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Nos termos do Edital da SUSEPE, para a segunda fase do concurso serão convocados os 3.000 (três mil) primeiros classificados, e, atualmente, existem em torno de 3.750 (três mil setecentos e cinquenta) aprovados aptos ao chamamento. Acontece que muitos aprovados na primeira fase (prova objetiva), que estão dentro da classificação de corte (até a classificação 3.000), acabam não comparecendo ao exame físico e muitos são reprovados. Também não se pode desconsiderar que, mesmo aqueles aprovados, aptos à segunda fase, não raras vezes acabam migrando para outros concursos paralelos, ou acabam desistindo da vaga. </w:t>
      </w:r>
    </w:p>
    <w:p w14:paraId="63ADA15E"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Desse modo, o aproveitamento de todos os aprovados na primeira fase do certame da SUSEPE, além de representar uma medida isonômica em relação a todos os aprovados, ainda permitirá o preenchimento das vagas previstas em sua totalidade. Ainda, garantirá a criação de um cadastro de reservas, com aproveitamento futuro dos aprovados nessa fase e nas demais etapas do certame, com a possibilidade de serem nomeados e convocados para o curso de formação enquanto persistir a vigência do concurso. </w:t>
      </w:r>
    </w:p>
    <w:p w14:paraId="0E7E94E8"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Portanto, a moção reafirma que o princípio da economicidade deve reger todos os atos administrativos dos órgãos públicos. Considerando o número de aprovados na primeira etapa do concurso público citado, resta a necessária retificação do processo, a fim de aumentar o número de convocados para a segunda fase, ou seja, permitindo a contemplação de todos os aprovados. </w:t>
      </w:r>
    </w:p>
    <w:p w14:paraId="29233431"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Ademais, a medida se mostra eficiente, porquanto, apesar de ser um problema histórico, hodiernamente o sistema prisional gaúcho enfrenta uma das suas maiores crises em relação ao déficit de servidores. Segundo fontes obtidas de entidades que representam a categoria, o déficit funcional está na ordem de 50% do ideal. </w:t>
      </w:r>
    </w:p>
    <w:p w14:paraId="46960036"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Logo, pelas razões supracitadas, que certamente representam o sentimento de unidade entre os membros desta Casa Legislativa, e, como forma de reconhecimento e valorização desses concurseiros dedicados, submetemos a presente Moção de Apoio à elevada apreciação dos Nobres Pares. Esperamos que, após regular tramitação, essa Moção seja deliberada e aprovada na forma regimental, diante da inquestionável relevância da matéria apresentada, qual seja, a de sensibilizar os organizadores do concurso, bem como o Governo do Estado, pautado nos princípios que norteiam o Estado Democrático de Direito, no sentido de promover o aproveitamento e convocação de todos os aprovados na primeira fase do concurso da SUSEPE, que está v</w:t>
      </w:r>
      <w:r w:rsidRPr="00D166AD">
        <w:rPr>
          <w:rFonts w:ascii="Arial" w:hAnsi="Arial" w:cs="Arial"/>
          <w:u w:val="single"/>
        </w:rPr>
        <w:t>ig</w:t>
      </w:r>
      <w:r w:rsidRPr="00D166AD">
        <w:rPr>
          <w:rFonts w:ascii="Arial" w:hAnsi="Arial" w:cs="Arial"/>
        </w:rPr>
        <w:t xml:space="preserve">ente, para que sejam os quase 3.750 aprovados convocados para </w:t>
      </w:r>
      <w:r w:rsidRPr="00D166AD">
        <w:rPr>
          <w:rFonts w:ascii="Arial" w:hAnsi="Arial" w:cs="Arial"/>
        </w:rPr>
        <w:lastRenderedPageBreak/>
        <w:t>realização da segunda fase do concurso (teste físico), com amplo respeito ao erário. </w:t>
      </w:r>
    </w:p>
    <w:p w14:paraId="0392EB3E" w14:textId="77777777" w:rsidR="00D166AD" w:rsidRPr="00D166AD" w:rsidRDefault="00D166AD" w:rsidP="00D166AD">
      <w:pPr>
        <w:widowControl w:val="0"/>
        <w:spacing w:before="120" w:after="0" w:line="240" w:lineRule="auto"/>
        <w:ind w:firstLine="1134"/>
        <w:jc w:val="both"/>
        <w:rPr>
          <w:rFonts w:ascii="Arial" w:hAnsi="Arial" w:cs="Arial"/>
        </w:rPr>
      </w:pPr>
      <w:r w:rsidRPr="00D166AD">
        <w:rPr>
          <w:rFonts w:ascii="Arial" w:hAnsi="Arial" w:cs="Arial"/>
        </w:rPr>
        <w:t xml:space="preserve">Assim, se aprovada, requeremos o seu envio ao Excelentíssimo Governador do Estado do Rio Grande do Sul, Sr. Ranolfo Vieira Júnior; ao Secretário da Segurança Pública do Estado do Rio Grande do Sul, Cel. RR </w:t>
      </w:r>
      <w:proofErr w:type="spellStart"/>
      <w:r w:rsidRPr="00D166AD">
        <w:rPr>
          <w:rFonts w:ascii="Arial" w:hAnsi="Arial" w:cs="Arial"/>
        </w:rPr>
        <w:t>Vanius</w:t>
      </w:r>
      <w:proofErr w:type="spellEnd"/>
      <w:r w:rsidRPr="00D166AD">
        <w:rPr>
          <w:rFonts w:ascii="Arial" w:hAnsi="Arial" w:cs="Arial"/>
        </w:rPr>
        <w:t xml:space="preserve"> César Santarosa; ao Secretário de Justiça e Sistemas Penal e Socioeducativo, Sr. Mauro </w:t>
      </w:r>
      <w:proofErr w:type="spellStart"/>
      <w:r w:rsidRPr="00D166AD">
        <w:rPr>
          <w:rFonts w:ascii="Arial" w:hAnsi="Arial" w:cs="Arial"/>
        </w:rPr>
        <w:t>Hauschild</w:t>
      </w:r>
      <w:proofErr w:type="spellEnd"/>
      <w:r w:rsidRPr="00D166AD">
        <w:rPr>
          <w:rFonts w:ascii="Arial" w:hAnsi="Arial" w:cs="Arial"/>
        </w:rPr>
        <w:t xml:space="preserve">; e ao </w:t>
      </w:r>
      <w:proofErr w:type="spellStart"/>
      <w:r w:rsidRPr="00D166AD">
        <w:rPr>
          <w:rFonts w:ascii="Arial" w:hAnsi="Arial" w:cs="Arial"/>
        </w:rPr>
        <w:t>Ilustrissimo</w:t>
      </w:r>
      <w:proofErr w:type="spellEnd"/>
      <w:r w:rsidRPr="00D166AD">
        <w:rPr>
          <w:rFonts w:ascii="Arial" w:hAnsi="Arial" w:cs="Arial"/>
        </w:rPr>
        <w:t xml:space="preserve"> Superintendente dos Serviços Penitenciários do RS (SUSEPE), Sr. José Giovani Rodrigues de Souza. </w:t>
      </w:r>
    </w:p>
    <w:p w14:paraId="095EAFCA" w14:textId="77777777" w:rsidR="007270F5" w:rsidRDefault="007270F5">
      <w:pPr>
        <w:widowControl w:val="0"/>
        <w:spacing w:before="120" w:after="0" w:line="240" w:lineRule="auto"/>
        <w:ind w:firstLine="1134"/>
        <w:jc w:val="both"/>
        <w:rPr>
          <w:rFonts w:ascii="Arial" w:hAnsi="Arial" w:cs="Arial"/>
          <w:highlight w:val="white"/>
        </w:rPr>
      </w:pPr>
    </w:p>
    <w:p w14:paraId="108A7F80" w14:textId="77777777" w:rsidR="007270F5" w:rsidRDefault="00C928DF">
      <w:pPr>
        <w:widowControl w:val="0"/>
        <w:spacing w:before="120" w:after="0" w:line="240" w:lineRule="auto"/>
        <w:ind w:firstLine="1134"/>
        <w:jc w:val="both"/>
        <w:rPr>
          <w:rFonts w:ascii="Arial" w:hAnsi="Arial" w:cs="Arial"/>
          <w:highlight w:val="white"/>
        </w:rPr>
      </w:pPr>
      <w:r>
        <w:rPr>
          <w:rFonts w:ascii="Arial" w:hAnsi="Arial" w:cs="Arial"/>
          <w:shd w:val="clear" w:color="auto" w:fill="FFFFFF"/>
        </w:rPr>
        <w:t>Nestes termos,</w:t>
      </w:r>
    </w:p>
    <w:p w14:paraId="2C49FDEF" w14:textId="77777777" w:rsidR="007270F5" w:rsidRDefault="00C928DF">
      <w:pPr>
        <w:widowControl w:val="0"/>
        <w:spacing w:after="180" w:line="240" w:lineRule="auto"/>
        <w:ind w:firstLine="1134"/>
        <w:jc w:val="both"/>
        <w:rPr>
          <w:rFonts w:ascii="Arial" w:hAnsi="Arial" w:cs="Arial"/>
          <w:highlight w:val="white"/>
        </w:rPr>
      </w:pPr>
      <w:r>
        <w:rPr>
          <w:rFonts w:ascii="Arial" w:hAnsi="Arial" w:cs="Arial"/>
          <w:shd w:val="clear" w:color="auto" w:fill="FFFFFF"/>
        </w:rPr>
        <w:t>Pedem deferimento.</w:t>
      </w:r>
    </w:p>
    <w:p w14:paraId="2D9F88A6" w14:textId="7B81E7CB" w:rsidR="007270F5" w:rsidRDefault="00C928DF">
      <w:pPr>
        <w:widowControl w:val="0"/>
        <w:spacing w:after="0" w:line="240" w:lineRule="auto"/>
        <w:jc w:val="right"/>
      </w:pPr>
      <w:r>
        <w:rPr>
          <w:rFonts w:ascii="Arial" w:hAnsi="Arial" w:cs="Arial"/>
        </w:rPr>
        <w:t xml:space="preserve">Três Passos, </w:t>
      </w:r>
      <w:r w:rsidR="008C4083">
        <w:rPr>
          <w:rFonts w:ascii="Arial" w:hAnsi="Arial" w:cs="Arial"/>
        </w:rPr>
        <w:t>07</w:t>
      </w:r>
      <w:r>
        <w:rPr>
          <w:rFonts w:ascii="Arial" w:hAnsi="Arial" w:cs="Arial"/>
        </w:rPr>
        <w:t xml:space="preserve"> de </w:t>
      </w:r>
      <w:r w:rsidR="008C4083">
        <w:rPr>
          <w:rFonts w:ascii="Arial" w:hAnsi="Arial" w:cs="Arial"/>
        </w:rPr>
        <w:t>julho</w:t>
      </w:r>
      <w:r>
        <w:rPr>
          <w:rFonts w:ascii="Arial" w:hAnsi="Arial" w:cs="Arial"/>
        </w:rPr>
        <w:t xml:space="preserve"> de 2022.</w:t>
      </w:r>
    </w:p>
    <w:p w14:paraId="7FE9973E" w14:textId="77777777" w:rsidR="007270F5" w:rsidRDefault="007270F5">
      <w:pPr>
        <w:widowControl w:val="0"/>
        <w:spacing w:after="0" w:line="240" w:lineRule="auto"/>
        <w:ind w:firstLine="567"/>
        <w:jc w:val="both"/>
        <w:rPr>
          <w:rFonts w:ascii="Arial" w:hAnsi="Arial" w:cs="Arial"/>
        </w:rPr>
      </w:pPr>
    </w:p>
    <w:p w14:paraId="6AC50C76" w14:textId="77777777" w:rsidR="008C4083" w:rsidRDefault="008C4083">
      <w:pPr>
        <w:widowControl w:val="0"/>
        <w:spacing w:after="0" w:line="240" w:lineRule="auto"/>
        <w:ind w:firstLine="567"/>
        <w:jc w:val="both"/>
        <w:rPr>
          <w:rFonts w:ascii="Arial" w:hAnsi="Arial" w:cs="Arial"/>
          <w:i/>
          <w:iCs/>
        </w:rPr>
      </w:pPr>
      <w:proofErr w:type="spellStart"/>
      <w:r>
        <w:rPr>
          <w:rFonts w:ascii="Arial" w:hAnsi="Arial" w:cs="Arial"/>
          <w:i/>
          <w:iCs/>
        </w:rPr>
        <w:t>Edivan</w:t>
      </w:r>
      <w:proofErr w:type="spellEnd"/>
      <w:r>
        <w:rPr>
          <w:rFonts w:ascii="Arial" w:hAnsi="Arial" w:cs="Arial"/>
          <w:i/>
          <w:iCs/>
        </w:rPr>
        <w:t xml:space="preserve"> Baron</w:t>
      </w:r>
      <w:r>
        <w:rPr>
          <w:rFonts w:ascii="Arial" w:hAnsi="Arial" w:cs="Arial"/>
          <w:i/>
          <w:iCs/>
        </w:rPr>
        <w:tab/>
      </w:r>
      <w:r>
        <w:rPr>
          <w:rFonts w:ascii="Arial" w:hAnsi="Arial" w:cs="Arial"/>
          <w:i/>
          <w:iCs/>
        </w:rPr>
        <w:tab/>
      </w:r>
      <w:r w:rsidR="00C928DF">
        <w:rPr>
          <w:rFonts w:ascii="Arial" w:hAnsi="Arial" w:cs="Arial"/>
          <w:i/>
          <w:iCs/>
        </w:rPr>
        <w:t xml:space="preserve">Flavio </w:t>
      </w:r>
      <w:proofErr w:type="spellStart"/>
      <w:r w:rsidR="00C928DF">
        <w:rPr>
          <w:rFonts w:ascii="Arial" w:hAnsi="Arial" w:cs="Arial"/>
          <w:i/>
          <w:iCs/>
        </w:rPr>
        <w:t>Habitzreiter</w:t>
      </w:r>
      <w:proofErr w:type="spellEnd"/>
      <w:r w:rsidR="00C928DF">
        <w:rPr>
          <w:rFonts w:ascii="Arial" w:hAnsi="Arial" w:cs="Arial"/>
          <w:i/>
          <w:iCs/>
        </w:rPr>
        <w:t xml:space="preserve">   </w:t>
      </w:r>
      <w:r w:rsidR="00C928DF">
        <w:rPr>
          <w:rFonts w:ascii="Arial" w:hAnsi="Arial" w:cs="Arial"/>
          <w:i/>
          <w:iCs/>
        </w:rPr>
        <w:t xml:space="preserve">  </w:t>
      </w:r>
      <w:proofErr w:type="spellStart"/>
      <w:r w:rsidR="00C928DF">
        <w:rPr>
          <w:rFonts w:ascii="Arial" w:hAnsi="Arial" w:cs="Arial"/>
          <w:i/>
          <w:iCs/>
        </w:rPr>
        <w:t>Luis</w:t>
      </w:r>
      <w:proofErr w:type="spellEnd"/>
      <w:r w:rsidR="00C928DF">
        <w:rPr>
          <w:rFonts w:ascii="Arial" w:hAnsi="Arial" w:cs="Arial"/>
          <w:i/>
          <w:iCs/>
        </w:rPr>
        <w:t xml:space="preserve"> da Silva</w:t>
      </w:r>
      <w:r w:rsidR="00C928DF">
        <w:rPr>
          <w:rFonts w:ascii="Arial" w:hAnsi="Arial" w:cs="Arial"/>
          <w:i/>
          <w:iCs/>
        </w:rPr>
        <w:tab/>
        <w:t xml:space="preserve">    </w:t>
      </w:r>
    </w:p>
    <w:p w14:paraId="4180143A" w14:textId="65904276" w:rsidR="008C4083" w:rsidRDefault="008C4083">
      <w:pPr>
        <w:widowControl w:val="0"/>
        <w:spacing w:after="0" w:line="240" w:lineRule="auto"/>
        <w:ind w:firstLine="567"/>
        <w:jc w:val="both"/>
        <w:rPr>
          <w:rFonts w:ascii="Arial" w:hAnsi="Arial" w:cs="Arial"/>
          <w:i/>
          <w:iCs/>
        </w:rPr>
      </w:pPr>
      <w:r>
        <w:rPr>
          <w:rFonts w:ascii="Arial" w:hAnsi="Arial" w:cs="Arial"/>
        </w:rPr>
        <w:t>Vereadores da Bancada do PTB</w:t>
      </w:r>
    </w:p>
    <w:p w14:paraId="0B1AC61B" w14:textId="1823B438" w:rsidR="008C4083" w:rsidRDefault="008C4083">
      <w:pPr>
        <w:widowControl w:val="0"/>
        <w:spacing w:after="0" w:line="240" w:lineRule="auto"/>
        <w:ind w:firstLine="567"/>
        <w:jc w:val="both"/>
        <w:rPr>
          <w:rFonts w:ascii="Arial" w:hAnsi="Arial" w:cs="Arial"/>
          <w:i/>
          <w:iCs/>
        </w:rPr>
      </w:pPr>
    </w:p>
    <w:p w14:paraId="2CC59093" w14:textId="32483524" w:rsidR="00C928DF" w:rsidRDefault="00C928DF">
      <w:pPr>
        <w:widowControl w:val="0"/>
        <w:spacing w:after="0" w:line="240" w:lineRule="auto"/>
        <w:ind w:firstLine="567"/>
        <w:jc w:val="both"/>
        <w:rPr>
          <w:rFonts w:ascii="Arial" w:hAnsi="Arial" w:cs="Arial"/>
          <w:i/>
          <w:iCs/>
        </w:rPr>
      </w:pPr>
    </w:p>
    <w:p w14:paraId="172B6279" w14:textId="77777777" w:rsidR="00C928DF" w:rsidRDefault="00C928DF">
      <w:pPr>
        <w:widowControl w:val="0"/>
        <w:spacing w:after="0" w:line="240" w:lineRule="auto"/>
        <w:ind w:firstLine="567"/>
        <w:jc w:val="both"/>
        <w:rPr>
          <w:rFonts w:ascii="Arial" w:hAnsi="Arial" w:cs="Arial"/>
          <w:i/>
          <w:iCs/>
        </w:rPr>
      </w:pPr>
    </w:p>
    <w:p w14:paraId="210687F3" w14:textId="55132AC0" w:rsidR="007270F5" w:rsidRDefault="00C928DF">
      <w:pPr>
        <w:widowControl w:val="0"/>
        <w:spacing w:after="0" w:line="240" w:lineRule="auto"/>
        <w:ind w:firstLine="567"/>
        <w:jc w:val="both"/>
      </w:pPr>
      <w:r>
        <w:rPr>
          <w:rFonts w:ascii="Arial" w:hAnsi="Arial" w:cs="Arial"/>
          <w:i/>
          <w:iCs/>
        </w:rPr>
        <w:t>Diego Maciel</w:t>
      </w:r>
      <w:r>
        <w:rPr>
          <w:rFonts w:ascii="Arial" w:hAnsi="Arial" w:cs="Arial"/>
          <w:i/>
          <w:iCs/>
        </w:rPr>
        <w:tab/>
        <w:t xml:space="preserve">     </w:t>
      </w:r>
      <w:r>
        <w:rPr>
          <w:rFonts w:ascii="Arial" w:hAnsi="Arial" w:cs="Arial"/>
          <w:i/>
          <w:iCs/>
        </w:rPr>
        <w:t xml:space="preserve">   Gilmar Maier</w:t>
      </w:r>
      <w:r>
        <w:rPr>
          <w:rFonts w:ascii="Arial" w:hAnsi="Arial" w:cs="Arial"/>
          <w:i/>
          <w:iCs/>
        </w:rPr>
        <w:tab/>
        <w:t xml:space="preserve">   </w:t>
      </w:r>
    </w:p>
    <w:p w14:paraId="129A4501" w14:textId="5E85FBA1" w:rsidR="007270F5" w:rsidRDefault="00C928DF">
      <w:pPr>
        <w:widowControl w:val="0"/>
        <w:spacing w:after="0" w:line="240" w:lineRule="auto"/>
        <w:ind w:firstLine="567"/>
        <w:jc w:val="both"/>
      </w:pPr>
      <w:r>
        <w:rPr>
          <w:rFonts w:ascii="Arial" w:hAnsi="Arial" w:cs="Arial"/>
        </w:rPr>
        <w:t>Vereadores da Bancada do PT</w:t>
      </w:r>
      <w:r>
        <w:rPr>
          <w:rFonts w:ascii="Arial" w:hAnsi="Arial" w:cs="Arial"/>
        </w:rPr>
        <w:tab/>
        <w:t xml:space="preserve">   </w:t>
      </w:r>
    </w:p>
    <w:p w14:paraId="4355F508" w14:textId="3A4F3F55" w:rsidR="007270F5" w:rsidRDefault="007270F5">
      <w:pPr>
        <w:widowControl w:val="0"/>
        <w:spacing w:after="0" w:line="240" w:lineRule="auto"/>
        <w:ind w:firstLine="567"/>
        <w:jc w:val="both"/>
        <w:rPr>
          <w:rFonts w:ascii="Arial" w:hAnsi="Arial" w:cs="Arial"/>
        </w:rPr>
      </w:pPr>
    </w:p>
    <w:p w14:paraId="0D3D797F" w14:textId="0A6AB9E8" w:rsidR="00C928DF" w:rsidRDefault="00C928DF">
      <w:pPr>
        <w:widowControl w:val="0"/>
        <w:spacing w:after="0" w:line="240" w:lineRule="auto"/>
        <w:ind w:firstLine="567"/>
        <w:jc w:val="both"/>
        <w:rPr>
          <w:rFonts w:ascii="Arial" w:hAnsi="Arial" w:cs="Arial"/>
        </w:rPr>
      </w:pPr>
    </w:p>
    <w:p w14:paraId="3B6AB8AC" w14:textId="77777777" w:rsidR="00C928DF" w:rsidRDefault="00C928DF">
      <w:pPr>
        <w:widowControl w:val="0"/>
        <w:spacing w:after="0" w:line="240" w:lineRule="auto"/>
        <w:ind w:firstLine="567"/>
        <w:jc w:val="both"/>
        <w:rPr>
          <w:rFonts w:ascii="Arial" w:hAnsi="Arial" w:cs="Arial"/>
        </w:rPr>
      </w:pPr>
    </w:p>
    <w:p w14:paraId="53A5FA30" w14:textId="6A9B2FCF" w:rsidR="007270F5" w:rsidRDefault="00C928DF">
      <w:pPr>
        <w:widowControl w:val="0"/>
        <w:spacing w:after="0" w:line="240" w:lineRule="auto"/>
        <w:ind w:firstLine="567"/>
        <w:jc w:val="both"/>
      </w:pPr>
      <w:r>
        <w:rPr>
          <w:rFonts w:ascii="Arial" w:hAnsi="Arial" w:cs="Arial"/>
          <w:i/>
          <w:iCs/>
        </w:rPr>
        <w:t xml:space="preserve">Paulo </w:t>
      </w:r>
      <w:proofErr w:type="spellStart"/>
      <w:r>
        <w:rPr>
          <w:rFonts w:ascii="Arial" w:hAnsi="Arial" w:cs="Arial"/>
          <w:i/>
          <w:iCs/>
        </w:rPr>
        <w:t>Sattler</w:t>
      </w:r>
      <w:proofErr w:type="spellEnd"/>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p>
    <w:p w14:paraId="217BEBD1" w14:textId="083B6B97" w:rsidR="007270F5" w:rsidRDefault="00C928DF">
      <w:pPr>
        <w:widowControl w:val="0"/>
        <w:spacing w:after="0" w:line="240" w:lineRule="auto"/>
        <w:ind w:firstLine="567"/>
        <w:jc w:val="both"/>
      </w:pPr>
      <w:r>
        <w:rPr>
          <w:rFonts w:ascii="Arial" w:hAnsi="Arial" w:cs="Arial"/>
        </w:rPr>
        <w:t xml:space="preserve">Vereador da Bancada do PDT   </w:t>
      </w:r>
      <w:r>
        <w:rPr>
          <w:rFonts w:ascii="Arial" w:hAnsi="Arial" w:cs="Arial"/>
        </w:rPr>
        <w:tab/>
        <w:t xml:space="preserve">    </w:t>
      </w:r>
    </w:p>
    <w:p w14:paraId="2A126561" w14:textId="77777777" w:rsidR="007270F5" w:rsidRDefault="007270F5">
      <w:pPr>
        <w:widowControl w:val="0"/>
        <w:spacing w:after="0" w:line="240" w:lineRule="auto"/>
        <w:ind w:firstLine="567"/>
        <w:jc w:val="both"/>
        <w:rPr>
          <w:rFonts w:ascii="Arial" w:hAnsi="Arial" w:cs="Arial"/>
        </w:rPr>
      </w:pPr>
    </w:p>
    <w:sectPr w:rsidR="007270F5">
      <w:headerReference w:type="default" r:id="rId7"/>
      <w:footerReference w:type="default" r:id="rId8"/>
      <w:pgSz w:w="11906" w:h="16838"/>
      <w:pgMar w:top="1102" w:right="991" w:bottom="709" w:left="1417" w:header="397" w:footer="42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8851" w14:textId="77777777" w:rsidR="00000000" w:rsidRDefault="00C928DF">
      <w:pPr>
        <w:spacing w:after="0" w:line="240" w:lineRule="auto"/>
      </w:pPr>
      <w:r>
        <w:separator/>
      </w:r>
    </w:p>
  </w:endnote>
  <w:endnote w:type="continuationSeparator" w:id="0">
    <w:p w14:paraId="166E7D77" w14:textId="77777777" w:rsidR="00000000" w:rsidRDefault="00C9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lgerian">
    <w:altName w:val="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2BE0" w14:textId="77777777" w:rsidR="007270F5" w:rsidRDefault="007270F5">
    <w:pPr>
      <w:pStyle w:val="Rodap"/>
      <w:jc w:val="center"/>
      <w:rPr>
        <w:rFonts w:ascii="Arial Narrow" w:hAnsi="Arial Narrow"/>
        <w:b/>
        <w:bCs/>
        <w:sz w:val="20"/>
        <w:szCs w:val="20"/>
      </w:rPr>
    </w:pPr>
  </w:p>
  <w:p w14:paraId="68AF29D5" w14:textId="77777777" w:rsidR="007270F5" w:rsidRDefault="00C928DF">
    <w:pPr>
      <w:pStyle w:val="Rodap"/>
      <w:jc w:val="center"/>
      <w:rPr>
        <w:rFonts w:ascii="Arial Narrow" w:hAnsi="Arial Narrow"/>
        <w:b/>
        <w:bCs/>
        <w:sz w:val="20"/>
        <w:szCs w:val="20"/>
      </w:rPr>
    </w:pPr>
    <w:r>
      <w:rPr>
        <w:rFonts w:ascii="Arial Narrow" w:hAnsi="Arial Narrow"/>
        <w:b/>
        <w:bCs/>
        <w:sz w:val="20"/>
        <w:szCs w:val="20"/>
      </w:rPr>
      <w:t>Poder Legislativo Municipal</w:t>
    </w:r>
  </w:p>
  <w:p w14:paraId="22E4BB27" w14:textId="77777777" w:rsidR="007270F5" w:rsidRDefault="00C928DF">
    <w:pPr>
      <w:pStyle w:val="Rodap"/>
      <w:jc w:val="center"/>
      <w:rPr>
        <w:rFonts w:ascii="Arial Narrow" w:hAnsi="Arial Narrow"/>
        <w:sz w:val="20"/>
        <w:szCs w:val="20"/>
      </w:rPr>
    </w:pPr>
    <w:r>
      <w:rPr>
        <w:rFonts w:ascii="Arial Narrow" w:hAnsi="Arial Narrow"/>
        <w:sz w:val="20"/>
        <w:szCs w:val="20"/>
      </w:rPr>
      <w:t xml:space="preserve">Câmara de </w:t>
    </w:r>
    <w:r>
      <w:rPr>
        <w:rFonts w:ascii="Arial Narrow" w:hAnsi="Arial Narrow"/>
        <w:sz w:val="20"/>
        <w:szCs w:val="20"/>
      </w:rPr>
      <w:t>Vereadores de Três Passos/RS</w:t>
    </w:r>
  </w:p>
  <w:p w14:paraId="3BEC9ACA" w14:textId="77777777" w:rsidR="007270F5" w:rsidRDefault="00C928DF">
    <w:pPr>
      <w:pStyle w:val="Rodap"/>
      <w:jc w:val="center"/>
      <w:rPr>
        <w:rFonts w:ascii="Arial Narrow" w:hAnsi="Arial Narrow"/>
        <w:sz w:val="20"/>
        <w:szCs w:val="20"/>
      </w:rPr>
    </w:pPr>
    <w:r>
      <w:rPr>
        <w:rFonts w:ascii="Arial Narrow" w:hAnsi="Arial Narrow" w:cs="Arial"/>
        <w:color w:val="000000"/>
        <w:sz w:val="20"/>
        <w:szCs w:val="20"/>
        <w:shd w:val="clear" w:color="auto" w:fill="FFFFFF"/>
      </w:rPr>
      <w:t>Rua Salgado Filho, 79, Centro – Fone: 3522-1210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53F2" w14:textId="77777777" w:rsidR="00000000" w:rsidRDefault="00C928DF">
      <w:pPr>
        <w:spacing w:after="0" w:line="240" w:lineRule="auto"/>
      </w:pPr>
      <w:r>
        <w:separator/>
      </w:r>
    </w:p>
  </w:footnote>
  <w:footnote w:type="continuationSeparator" w:id="0">
    <w:p w14:paraId="4A5490F9" w14:textId="77777777" w:rsidR="00000000" w:rsidRDefault="00C92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E61C" w14:textId="77777777" w:rsidR="007270F5" w:rsidRDefault="00C928DF">
    <w:pPr>
      <w:pStyle w:val="Cabealho"/>
    </w:pPr>
    <w:r>
      <w:rPr>
        <w:noProof/>
      </w:rPr>
      <w:drawing>
        <wp:anchor distT="0" distB="0" distL="114300" distR="114300" simplePos="0" relativeHeight="3" behindDoc="1" locked="0" layoutInCell="0" allowOverlap="1" wp14:anchorId="1A7DEFF6" wp14:editId="6C6B7B85">
          <wp:simplePos x="0" y="0"/>
          <wp:positionH relativeFrom="page">
            <wp:posOffset>3418205</wp:posOffset>
          </wp:positionH>
          <wp:positionV relativeFrom="paragraph">
            <wp:posOffset>51435</wp:posOffset>
          </wp:positionV>
          <wp:extent cx="809625" cy="914400"/>
          <wp:effectExtent l="0" t="0" r="0" b="0"/>
          <wp:wrapSquare wrapText="largest"/>
          <wp:docPr id="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0"/>
                  <pic:cNvPicPr>
                    <a:picLocks noChangeAspect="1" noChangeArrowheads="1"/>
                  </pic:cNvPicPr>
                </pic:nvPicPr>
                <pic:blipFill>
                  <a:blip r:embed="rId1"/>
                  <a:stretch>
                    <a:fillRect/>
                  </a:stretch>
                </pic:blipFill>
                <pic:spPr bwMode="auto">
                  <a:xfrm>
                    <a:off x="0" y="0"/>
                    <a:ext cx="809625" cy="914400"/>
                  </a:xfrm>
                  <a:prstGeom prst="rect">
                    <a:avLst/>
                  </a:prstGeom>
                </pic:spPr>
              </pic:pic>
            </a:graphicData>
          </a:graphic>
        </wp:anchor>
      </w:drawing>
    </w:r>
  </w:p>
  <w:p w14:paraId="784CB86E" w14:textId="77777777" w:rsidR="007270F5" w:rsidRDefault="007270F5">
    <w:pPr>
      <w:pStyle w:val="Cabealho"/>
    </w:pPr>
  </w:p>
  <w:p w14:paraId="324C4255" w14:textId="77777777" w:rsidR="007270F5" w:rsidRDefault="007270F5">
    <w:pPr>
      <w:pStyle w:val="Cabealho"/>
    </w:pPr>
  </w:p>
  <w:p w14:paraId="32997FC9" w14:textId="77777777" w:rsidR="007270F5" w:rsidRDefault="007270F5">
    <w:pPr>
      <w:pStyle w:val="Cabealho"/>
    </w:pPr>
  </w:p>
  <w:p w14:paraId="45C811BE" w14:textId="77777777" w:rsidR="007270F5" w:rsidRDefault="007270F5">
    <w:pPr>
      <w:pStyle w:val="Cabealho"/>
    </w:pPr>
  </w:p>
  <w:p w14:paraId="275D8A0E" w14:textId="77777777" w:rsidR="007270F5" w:rsidRDefault="007270F5">
    <w:pPr>
      <w:pStyle w:val="Cabealho"/>
    </w:pPr>
  </w:p>
  <w:p w14:paraId="4A86015E" w14:textId="77777777" w:rsidR="007270F5" w:rsidRDefault="00C928DF">
    <w:pPr>
      <w:pStyle w:val="Cabealho"/>
      <w:jc w:val="center"/>
      <w:rPr>
        <w:rFonts w:ascii="Arial Narrow" w:hAnsi="Arial Narrow"/>
        <w:sz w:val="18"/>
        <w:szCs w:val="18"/>
      </w:rPr>
    </w:pPr>
    <w:r>
      <w:rPr>
        <w:rFonts w:ascii="Arial Narrow" w:hAnsi="Arial Narrow"/>
        <w:sz w:val="18"/>
        <w:szCs w:val="18"/>
      </w:rPr>
      <w:t>Estado do Rio Grande do Sul</w:t>
    </w:r>
  </w:p>
  <w:p w14:paraId="11EF5B87" w14:textId="77777777" w:rsidR="007270F5" w:rsidRDefault="00C928DF">
    <w:pPr>
      <w:pStyle w:val="Cabealho"/>
      <w:jc w:val="center"/>
      <w:rPr>
        <w:rFonts w:ascii="Algerian" w:hAnsi="Algerian"/>
        <w:b/>
        <w:bCs/>
        <w:sz w:val="21"/>
        <w:szCs w:val="21"/>
      </w:rPr>
    </w:pPr>
    <w:r>
      <w:rPr>
        <w:rFonts w:ascii="Algerian" w:hAnsi="Algerian"/>
        <w:b/>
        <w:bCs/>
        <w:sz w:val="21"/>
        <w:szCs w:val="21"/>
      </w:rPr>
      <w:t>CÂMARA MUNICIPAL DE TRÊS PASSOS</w:t>
    </w:r>
  </w:p>
  <w:p w14:paraId="2696FE7F" w14:textId="77777777" w:rsidR="007270F5" w:rsidRDefault="007270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F5"/>
    <w:rsid w:val="007270F5"/>
    <w:rsid w:val="008C4083"/>
    <w:rsid w:val="00C928DF"/>
    <w:rsid w:val="00D166A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1F12"/>
  <w15:docId w15:val="{52320A3E-5D1D-4899-B903-55948553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bidi="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Char">
    <w:name w:val="Recuo de corpo de texto Char"/>
    <w:basedOn w:val="Fontepargpadro"/>
    <w:qFormat/>
    <w:rPr>
      <w:rFonts w:ascii="Arial" w:hAnsi="Arial" w:cs="Arial"/>
      <w:sz w:val="24"/>
      <w:szCs w:val="24"/>
    </w:rPr>
  </w:style>
  <w:style w:type="character" w:customStyle="1" w:styleId="Recuodecorpodetexto2Char">
    <w:name w:val="Recuo de corpo de texto 2 Char"/>
    <w:basedOn w:val="Fontepargpadro"/>
    <w:qFormat/>
    <w:rPr>
      <w:rFonts w:ascii="Arial" w:hAnsi="Arial" w:cs="Arial"/>
      <w:sz w:val="24"/>
      <w:szCs w:val="24"/>
    </w:rPr>
  </w:style>
  <w:style w:type="character" w:customStyle="1" w:styleId="CabealhoChar">
    <w:name w:val="Cabeçalho Char"/>
    <w:basedOn w:val="Fontepargpadro"/>
    <w:link w:val="Cabealho"/>
    <w:uiPriority w:val="99"/>
    <w:qFormat/>
    <w:rsid w:val="00220613"/>
    <w:rPr>
      <w:rFonts w:ascii="Calibri" w:eastAsia="Calibri" w:hAnsi="Calibri" w:cs="Times New Roman"/>
      <w:sz w:val="22"/>
      <w:szCs w:val="22"/>
      <w:lang w:bidi="ar-SA"/>
    </w:rPr>
  </w:style>
  <w:style w:type="character" w:customStyle="1" w:styleId="RodapChar">
    <w:name w:val="Rodapé Char"/>
    <w:basedOn w:val="Fontepargpadro"/>
    <w:link w:val="Rodap"/>
    <w:uiPriority w:val="99"/>
    <w:qFormat/>
    <w:rsid w:val="00220613"/>
    <w:rPr>
      <w:rFonts w:ascii="Calibri" w:eastAsia="Calibri" w:hAnsi="Calibri" w:cs="Times New Roman"/>
      <w:sz w:val="22"/>
      <w:szCs w:val="22"/>
      <w:lang w:bidi="ar-SA"/>
    </w:rPr>
  </w:style>
  <w:style w:type="character" w:customStyle="1" w:styleId="LinkdaInternet">
    <w:name w:val="Link da Internet"/>
    <w:basedOn w:val="Fontepargpadro"/>
    <w:uiPriority w:val="99"/>
    <w:unhideWhenUsed/>
    <w:rsid w:val="00D362E0"/>
    <w:rPr>
      <w:color w:val="0563C1" w:themeColor="hyperlink"/>
      <w:u w:val="single"/>
    </w:rPr>
  </w:style>
  <w:style w:type="character" w:styleId="MenoPendente">
    <w:name w:val="Unresolved Mention"/>
    <w:basedOn w:val="Fontepargpadro"/>
    <w:uiPriority w:val="99"/>
    <w:semiHidden/>
    <w:unhideWhenUsed/>
    <w:qFormat/>
    <w:rsid w:val="00D362E0"/>
    <w:rPr>
      <w:color w:val="605E5C"/>
      <w:shd w:val="clear" w:color="auto" w:fill="E1DFDD"/>
    </w:rPr>
  </w:style>
  <w:style w:type="paragraph" w:styleId="Ttulo">
    <w:name w:val="Title"/>
    <w:basedOn w:val="Normal"/>
    <w:next w:val="Corpodetexto"/>
    <w:uiPriority w:val="10"/>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Recuodecorpodetexto">
    <w:name w:val="Body Text Indent"/>
    <w:basedOn w:val="Normal"/>
    <w:pPr>
      <w:spacing w:after="0" w:line="360" w:lineRule="auto"/>
      <w:ind w:left="4253" w:firstLine="850"/>
      <w:jc w:val="both"/>
    </w:pPr>
    <w:rPr>
      <w:rFonts w:ascii="Arial" w:eastAsia="Times New Roman" w:hAnsi="Arial" w:cs="Arial"/>
      <w:sz w:val="24"/>
      <w:szCs w:val="24"/>
    </w:rPr>
  </w:style>
  <w:style w:type="paragraph" w:styleId="Recuodecorpodetexto2">
    <w:name w:val="Body Text Indent 2"/>
    <w:basedOn w:val="Normal"/>
    <w:qFormat/>
    <w:pPr>
      <w:spacing w:after="0" w:line="360" w:lineRule="auto"/>
      <w:ind w:firstLine="1134"/>
      <w:jc w:val="both"/>
    </w:pPr>
    <w:rPr>
      <w:rFonts w:ascii="Arial" w:eastAsia="Times New Roman" w:hAnsi="Arial" w:cs="Arial"/>
      <w:sz w:val="24"/>
      <w:szCs w:val="24"/>
    </w:rPr>
  </w:style>
  <w:style w:type="paragraph" w:styleId="PargrafodaLista">
    <w:name w:val="List Paragraph"/>
    <w:basedOn w:val="Normal"/>
    <w:qFormat/>
    <w:rsid w:val="00C05057"/>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220613"/>
    <w:pPr>
      <w:tabs>
        <w:tab w:val="center" w:pos="4252"/>
        <w:tab w:val="right" w:pos="8504"/>
      </w:tabs>
      <w:spacing w:after="0" w:line="240" w:lineRule="auto"/>
    </w:pPr>
  </w:style>
  <w:style w:type="paragraph" w:styleId="Rodap">
    <w:name w:val="footer"/>
    <w:basedOn w:val="Normal"/>
    <w:link w:val="RodapChar"/>
    <w:uiPriority w:val="99"/>
    <w:unhideWhenUsed/>
    <w:rsid w:val="00220613"/>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53060">
      <w:bodyDiv w:val="1"/>
      <w:marLeft w:val="0"/>
      <w:marRight w:val="0"/>
      <w:marTop w:val="0"/>
      <w:marBottom w:val="0"/>
      <w:divBdr>
        <w:top w:val="none" w:sz="0" w:space="0" w:color="auto"/>
        <w:left w:val="none" w:sz="0" w:space="0" w:color="auto"/>
        <w:bottom w:val="none" w:sz="0" w:space="0" w:color="auto"/>
        <w:right w:val="none" w:sz="0" w:space="0" w:color="auto"/>
      </w:divBdr>
    </w:div>
    <w:div w:id="1438678130">
      <w:bodyDiv w:val="1"/>
      <w:marLeft w:val="0"/>
      <w:marRight w:val="0"/>
      <w:marTop w:val="0"/>
      <w:marBottom w:val="0"/>
      <w:divBdr>
        <w:top w:val="none" w:sz="0" w:space="0" w:color="auto"/>
        <w:left w:val="none" w:sz="0" w:space="0" w:color="auto"/>
        <w:bottom w:val="none" w:sz="0" w:space="0" w:color="auto"/>
        <w:right w:val="none" w:sz="0" w:space="0" w:color="auto"/>
      </w:divBdr>
    </w:div>
    <w:div w:id="1849517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65763-69AE-40C0-8FBD-38047F5F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680</Words>
  <Characters>3676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DE VEREADORES DE TRES PASSOS</dc:creator>
  <cp:keywords>  </cp:keywords>
  <dc:description/>
  <cp:lastModifiedBy>Geciana Seffrin</cp:lastModifiedBy>
  <cp:revision>20</cp:revision>
  <cp:lastPrinted>2022-07-11T20:14:00Z</cp:lastPrinted>
  <dcterms:created xsi:type="dcterms:W3CDTF">2021-04-08T12:16:00Z</dcterms:created>
  <dcterms:modified xsi:type="dcterms:W3CDTF">2022-07-11T20:15:00Z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