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28A" w:rsidRDefault="0016428A">
      <w:pPr>
        <w:widowControl w:val="0"/>
      </w:pPr>
    </w:p>
    <w:p w:rsidR="0016428A" w:rsidRDefault="00CB483E">
      <w:pPr>
        <w:pStyle w:val="Ttulo2"/>
        <w:widowControl w:val="0"/>
        <w:jc w:val="center"/>
        <w:rPr>
          <w:sz w:val="24"/>
        </w:rPr>
      </w:pPr>
      <w:r>
        <w:rPr>
          <w:sz w:val="24"/>
        </w:rPr>
        <w:t>PROJETO DE RESOLUÇÃO N</w:t>
      </w:r>
      <w:r>
        <w:rPr>
          <w:strike/>
          <w:sz w:val="24"/>
        </w:rPr>
        <w:t>º</w:t>
      </w:r>
      <w:r>
        <w:rPr>
          <w:sz w:val="24"/>
        </w:rPr>
        <w:t xml:space="preserve"> 3, DE </w:t>
      </w:r>
      <w:r w:rsidR="0073237A">
        <w:rPr>
          <w:sz w:val="24"/>
        </w:rPr>
        <w:t>3 DE MAIO</w:t>
      </w:r>
      <w:r>
        <w:rPr>
          <w:sz w:val="24"/>
        </w:rPr>
        <w:t xml:space="preserve"> DE 2023</w:t>
      </w:r>
    </w:p>
    <w:p w:rsidR="0016428A" w:rsidRDefault="0016428A">
      <w:pPr>
        <w:widowControl w:val="0"/>
        <w:jc w:val="center"/>
        <w:rPr>
          <w:u w:val="single"/>
        </w:rPr>
      </w:pPr>
    </w:p>
    <w:p w:rsidR="0016428A" w:rsidRDefault="00CB483E">
      <w:pPr>
        <w:widowControl w:val="0"/>
        <w:ind w:left="4248"/>
        <w:jc w:val="both"/>
      </w:pPr>
      <w:bookmarkStart w:id="0" w:name="_GoBack"/>
      <w:r>
        <w:rPr>
          <w:iCs/>
        </w:rPr>
        <w:t>Altera a Resolução n</w:t>
      </w:r>
      <w:r>
        <w:rPr>
          <w:iCs/>
          <w:strike/>
        </w:rPr>
        <w:t>º</w:t>
      </w:r>
      <w:r>
        <w:rPr>
          <w:iCs/>
        </w:rPr>
        <w:t xml:space="preserve"> 6, de 16 de dezembro de 2003, que dispõe sobre o Regimento Interno da Câmara Municipal de Três Passos.</w:t>
      </w:r>
    </w:p>
    <w:bookmarkEnd w:id="0"/>
    <w:p w:rsidR="0016428A" w:rsidRDefault="0016428A">
      <w:pPr>
        <w:widowControl w:val="0"/>
        <w:ind w:left="4248"/>
        <w:jc w:val="both"/>
        <w:rPr>
          <w:color w:val="000000"/>
        </w:rPr>
      </w:pPr>
    </w:p>
    <w:p w:rsidR="0016428A" w:rsidRDefault="00CB483E">
      <w:pPr>
        <w:widowControl w:val="0"/>
        <w:ind w:firstLine="900"/>
        <w:jc w:val="both"/>
      </w:pPr>
      <w:r>
        <w:rPr>
          <w:color w:val="000000"/>
        </w:rPr>
        <w:t>Art. 1</w:t>
      </w:r>
      <w:r>
        <w:rPr>
          <w:strike/>
          <w:color w:val="000000"/>
        </w:rPr>
        <w:t>º</w:t>
      </w:r>
      <w:r>
        <w:rPr>
          <w:color w:val="000000"/>
        </w:rPr>
        <w:t xml:space="preserve"> A Resolução n</w:t>
      </w:r>
      <w:r>
        <w:rPr>
          <w:strike/>
          <w:color w:val="000000"/>
        </w:rPr>
        <w:t>º</w:t>
      </w:r>
      <w:r>
        <w:rPr>
          <w:color w:val="000000"/>
        </w:rPr>
        <w:t xml:space="preserve"> 6, de 16 de dezembro de 2003, passa a vigorar com a seguinte alteração:</w:t>
      </w:r>
    </w:p>
    <w:p w:rsidR="0016428A" w:rsidRDefault="00CB483E">
      <w:pPr>
        <w:widowControl w:val="0"/>
        <w:ind w:left="907"/>
        <w:jc w:val="both"/>
      </w:pPr>
      <w:r>
        <w:rPr>
          <w:color w:val="000000"/>
        </w:rPr>
        <w:t>“Art. 52. …………………………..</w:t>
      </w:r>
    </w:p>
    <w:p w:rsidR="0016428A" w:rsidRDefault="00CB483E">
      <w:pPr>
        <w:widowControl w:val="0"/>
        <w:ind w:left="907"/>
        <w:jc w:val="both"/>
      </w:pPr>
      <w:r>
        <w:rPr>
          <w:color w:val="000000"/>
        </w:rPr>
        <w:t>……………………………………</w:t>
      </w:r>
    </w:p>
    <w:p w:rsidR="0016428A" w:rsidRDefault="00CB483E">
      <w:pPr>
        <w:widowControl w:val="0"/>
        <w:ind w:left="907"/>
        <w:jc w:val="both"/>
      </w:pPr>
      <w:r>
        <w:rPr>
          <w:color w:val="000000"/>
        </w:rPr>
        <w:t>Parágrafo único. S</w:t>
      </w:r>
      <w:r>
        <w:rPr>
          <w:color w:val="000000"/>
        </w:rPr>
        <w:t>erá disponibilizada aos membros das Comissões Permanentes, em meio eletrônico, com antecedência de vinte e quatro horas, cópia integral da ata da reunião anterior.” (NR)</w:t>
      </w:r>
    </w:p>
    <w:p w:rsidR="0016428A" w:rsidRDefault="0016428A">
      <w:pPr>
        <w:widowControl w:val="0"/>
        <w:ind w:firstLine="900"/>
        <w:jc w:val="both"/>
      </w:pPr>
    </w:p>
    <w:p w:rsidR="0016428A" w:rsidRDefault="00CB483E">
      <w:pPr>
        <w:widowControl w:val="0"/>
        <w:ind w:left="907"/>
        <w:jc w:val="both"/>
      </w:pPr>
      <w:r>
        <w:rPr>
          <w:color w:val="000000"/>
        </w:rPr>
        <w:t>“Art. 55. …………………………..</w:t>
      </w:r>
    </w:p>
    <w:p w:rsidR="0016428A" w:rsidRDefault="00CB483E">
      <w:pPr>
        <w:widowControl w:val="0"/>
        <w:ind w:left="907"/>
        <w:jc w:val="both"/>
      </w:pPr>
      <w:r>
        <w:rPr>
          <w:color w:val="000000"/>
        </w:rPr>
        <w:t xml:space="preserve"> I – discussão e votação da ata da reunião anterior;</w:t>
      </w:r>
    </w:p>
    <w:p w:rsidR="0016428A" w:rsidRDefault="00CB483E">
      <w:pPr>
        <w:widowControl w:val="0"/>
        <w:ind w:left="907"/>
        <w:jc w:val="both"/>
      </w:pPr>
      <w:r>
        <w:rPr>
          <w:color w:val="000000"/>
        </w:rPr>
        <w:t>………………………</w:t>
      </w:r>
      <w:r>
        <w:rPr>
          <w:color w:val="000000"/>
        </w:rPr>
        <w:t>……………...” (NR)</w:t>
      </w:r>
    </w:p>
    <w:p w:rsidR="0016428A" w:rsidRDefault="0016428A">
      <w:pPr>
        <w:widowControl w:val="0"/>
        <w:ind w:left="907"/>
        <w:jc w:val="both"/>
        <w:rPr>
          <w:color w:val="000000"/>
        </w:rPr>
      </w:pPr>
    </w:p>
    <w:p w:rsidR="0016428A" w:rsidRDefault="00CB483E">
      <w:pPr>
        <w:widowControl w:val="0"/>
        <w:ind w:firstLine="851"/>
        <w:jc w:val="both"/>
      </w:pPr>
      <w:r>
        <w:rPr>
          <w:color w:val="000000"/>
        </w:rPr>
        <w:t>Art. 2</w:t>
      </w:r>
      <w:r>
        <w:rPr>
          <w:strike/>
          <w:color w:val="000000"/>
        </w:rPr>
        <w:t>º</w:t>
      </w:r>
      <w:r>
        <w:rPr>
          <w:color w:val="000000"/>
        </w:rPr>
        <w:t xml:space="preserve"> Esta Resolução entra em vigor na data de sua publicação.</w:t>
      </w:r>
    </w:p>
    <w:p w:rsidR="0016428A" w:rsidRDefault="0016428A">
      <w:pPr>
        <w:widowControl w:val="0"/>
        <w:ind w:firstLine="851"/>
        <w:jc w:val="both"/>
        <w:rPr>
          <w:rFonts w:cs="Arial"/>
          <w:color w:val="000000"/>
        </w:rPr>
      </w:pPr>
    </w:p>
    <w:p w:rsidR="0016428A" w:rsidRDefault="00CB483E">
      <w:pPr>
        <w:widowControl w:val="0"/>
        <w:ind w:firstLine="907"/>
        <w:jc w:val="both"/>
      </w:pPr>
      <w:r>
        <w:rPr>
          <w:color w:val="000000"/>
        </w:rPr>
        <w:t xml:space="preserve">Três Passos, </w:t>
      </w:r>
      <w:r w:rsidR="0073237A">
        <w:rPr>
          <w:color w:val="000000"/>
        </w:rPr>
        <w:t>3 de maio</w:t>
      </w:r>
      <w:r>
        <w:rPr>
          <w:color w:val="000000"/>
        </w:rPr>
        <w:t xml:space="preserve"> de 2023.</w:t>
      </w:r>
    </w:p>
    <w:p w:rsidR="0016428A" w:rsidRDefault="0016428A">
      <w:pPr>
        <w:pStyle w:val="Standard"/>
        <w:widowControl w:val="0"/>
        <w:spacing w:before="57" w:after="57"/>
        <w:jc w:val="center"/>
        <w:rPr>
          <w:rFonts w:ascii="Times New Roman" w:hAnsi="Times New Roman"/>
          <w:color w:val="000000"/>
        </w:rPr>
      </w:pPr>
    </w:p>
    <w:p w:rsidR="0016428A" w:rsidRDefault="0016428A">
      <w:pPr>
        <w:pStyle w:val="Standard"/>
        <w:widowControl w:val="0"/>
        <w:spacing w:before="57" w:after="57"/>
        <w:jc w:val="center"/>
        <w:rPr>
          <w:rFonts w:ascii="Times New Roman" w:hAnsi="Times New Roman" w:cs="Times New Roman"/>
          <w:color w:val="000000"/>
        </w:rPr>
      </w:pPr>
    </w:p>
    <w:p w:rsidR="0016428A" w:rsidRDefault="0016428A">
      <w:pPr>
        <w:pStyle w:val="Standard"/>
        <w:widowControl w:val="0"/>
        <w:spacing w:before="57" w:after="57"/>
        <w:jc w:val="center"/>
        <w:rPr>
          <w:rFonts w:ascii="Times New Roman" w:hAnsi="Times New Roman" w:cs="Times New Roman"/>
          <w:color w:val="000000"/>
        </w:rPr>
      </w:pPr>
    </w:p>
    <w:p w:rsidR="0016428A" w:rsidRDefault="0016428A">
      <w:pPr>
        <w:pStyle w:val="Standard"/>
        <w:widowControl w:val="0"/>
        <w:spacing w:before="57" w:after="57"/>
        <w:jc w:val="center"/>
        <w:rPr>
          <w:rFonts w:ascii="Times New Roman" w:hAnsi="Times New Roman" w:cs="Times New Roman"/>
          <w:color w:val="000000"/>
        </w:rPr>
      </w:pPr>
    </w:p>
    <w:tbl>
      <w:tblPr>
        <w:tblW w:w="962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6428A">
        <w:tc>
          <w:tcPr>
            <w:tcW w:w="3209" w:type="dxa"/>
          </w:tcPr>
          <w:p w:rsidR="0016428A" w:rsidRDefault="00CB483E">
            <w:pPr>
              <w:pStyle w:val="Standard"/>
              <w:widowControl w:val="0"/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Diego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Hider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Maciel</w:t>
            </w:r>
          </w:p>
          <w:p w:rsidR="0016428A" w:rsidRDefault="00CB483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Presidente</w:t>
            </w:r>
          </w:p>
        </w:tc>
        <w:tc>
          <w:tcPr>
            <w:tcW w:w="3209" w:type="dxa"/>
          </w:tcPr>
          <w:p w:rsidR="0016428A" w:rsidRDefault="00CB483E">
            <w:pPr>
              <w:pStyle w:val="Standard"/>
              <w:widowControl w:val="0"/>
              <w:spacing w:before="57" w:after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Paulo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Gilceu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Sattler</w:t>
            </w:r>
            <w:proofErr w:type="spellEnd"/>
          </w:p>
          <w:p w:rsidR="0016428A" w:rsidRDefault="00CB483E">
            <w:pPr>
              <w:pStyle w:val="Standard"/>
              <w:widowControl w:val="0"/>
              <w:spacing w:before="57" w:after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Vice-Presidente</w:t>
            </w:r>
          </w:p>
        </w:tc>
        <w:tc>
          <w:tcPr>
            <w:tcW w:w="3210" w:type="dxa"/>
          </w:tcPr>
          <w:p w:rsidR="0016428A" w:rsidRDefault="00CB483E">
            <w:pPr>
              <w:pStyle w:val="Standard"/>
              <w:widowControl w:val="0"/>
              <w:spacing w:before="57" w:after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Flavio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Habitzreiter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6428A" w:rsidRDefault="00CB483E">
            <w:pPr>
              <w:pStyle w:val="Standard"/>
              <w:widowControl w:val="0"/>
              <w:spacing w:before="57" w:after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Secretário</w:t>
            </w:r>
          </w:p>
        </w:tc>
      </w:tr>
    </w:tbl>
    <w:p w:rsidR="0016428A" w:rsidRDefault="0016428A">
      <w:pPr>
        <w:widowControl w:val="0"/>
        <w:ind w:firstLine="851"/>
        <w:jc w:val="both"/>
        <w:rPr>
          <w:color w:val="000000"/>
        </w:rPr>
      </w:pPr>
    </w:p>
    <w:p w:rsidR="0016428A" w:rsidRDefault="0016428A">
      <w:pPr>
        <w:widowControl w:val="0"/>
        <w:ind w:firstLine="851"/>
        <w:jc w:val="both"/>
        <w:rPr>
          <w:color w:val="000000"/>
        </w:rPr>
      </w:pPr>
    </w:p>
    <w:p w:rsidR="0016428A" w:rsidRDefault="0016428A">
      <w:pPr>
        <w:widowControl w:val="0"/>
        <w:ind w:firstLine="851"/>
        <w:jc w:val="both"/>
        <w:rPr>
          <w:color w:val="000000"/>
        </w:rPr>
      </w:pPr>
    </w:p>
    <w:p w:rsidR="0016428A" w:rsidRDefault="0016428A">
      <w:pPr>
        <w:widowControl w:val="0"/>
        <w:ind w:firstLine="851"/>
        <w:jc w:val="both"/>
        <w:rPr>
          <w:color w:val="000000"/>
        </w:rPr>
      </w:pPr>
    </w:p>
    <w:p w:rsidR="0016428A" w:rsidRDefault="0016428A">
      <w:pPr>
        <w:widowControl w:val="0"/>
        <w:ind w:firstLine="851"/>
        <w:jc w:val="both"/>
        <w:rPr>
          <w:color w:val="000000"/>
        </w:rPr>
      </w:pPr>
    </w:p>
    <w:p w:rsidR="0016428A" w:rsidRDefault="0016428A">
      <w:pPr>
        <w:widowControl w:val="0"/>
        <w:ind w:firstLine="851"/>
        <w:jc w:val="both"/>
        <w:rPr>
          <w:color w:val="000000"/>
        </w:rPr>
      </w:pPr>
    </w:p>
    <w:p w:rsidR="0016428A" w:rsidRDefault="0016428A">
      <w:pPr>
        <w:pStyle w:val="Ttulo4"/>
        <w:widowControl w:val="0"/>
        <w:ind w:firstLine="0"/>
        <w:rPr>
          <w:color w:val="000000"/>
        </w:rPr>
      </w:pPr>
    </w:p>
    <w:p w:rsidR="0016428A" w:rsidRDefault="0016428A">
      <w:pPr>
        <w:pStyle w:val="Ttulo4"/>
        <w:widowControl w:val="0"/>
        <w:ind w:firstLine="0"/>
        <w:rPr>
          <w:color w:val="000000"/>
        </w:rPr>
      </w:pPr>
    </w:p>
    <w:p w:rsidR="0016428A" w:rsidRDefault="0016428A">
      <w:pPr>
        <w:pStyle w:val="Ttulo4"/>
        <w:widowControl w:val="0"/>
        <w:ind w:firstLine="0"/>
        <w:rPr>
          <w:color w:val="000000"/>
        </w:rPr>
      </w:pPr>
    </w:p>
    <w:p w:rsidR="0073237A" w:rsidRDefault="0073237A" w:rsidP="0073237A"/>
    <w:p w:rsidR="0073237A" w:rsidRDefault="0073237A" w:rsidP="0073237A"/>
    <w:p w:rsidR="0073237A" w:rsidRDefault="0073237A" w:rsidP="0073237A"/>
    <w:p w:rsidR="0073237A" w:rsidRDefault="0073237A" w:rsidP="0073237A"/>
    <w:p w:rsidR="0073237A" w:rsidRDefault="0073237A" w:rsidP="0073237A"/>
    <w:p w:rsidR="0073237A" w:rsidRDefault="0073237A" w:rsidP="0073237A"/>
    <w:p w:rsidR="0073237A" w:rsidRDefault="0073237A" w:rsidP="0073237A"/>
    <w:p w:rsidR="0073237A" w:rsidRDefault="0073237A" w:rsidP="0073237A"/>
    <w:p w:rsidR="0073237A" w:rsidRDefault="0073237A" w:rsidP="0073237A"/>
    <w:p w:rsidR="0073237A" w:rsidRPr="0073237A" w:rsidRDefault="0073237A" w:rsidP="0073237A"/>
    <w:p w:rsidR="0016428A" w:rsidRDefault="00CB483E">
      <w:pPr>
        <w:pStyle w:val="Ttulo4"/>
        <w:widowControl w:val="0"/>
        <w:numPr>
          <w:ilvl w:val="0"/>
          <w:numId w:val="0"/>
        </w:numPr>
        <w:rPr>
          <w:color w:val="000000"/>
        </w:rPr>
      </w:pPr>
      <w:r>
        <w:rPr>
          <w:color w:val="000000"/>
        </w:rPr>
        <w:t>EXPOSIÇÃO DE MOTIVOS</w:t>
      </w:r>
    </w:p>
    <w:p w:rsidR="0016428A" w:rsidRDefault="00CB483E">
      <w:pPr>
        <w:pStyle w:val="Ttulo2"/>
        <w:widowControl w:val="0"/>
        <w:jc w:val="center"/>
        <w:rPr>
          <w:sz w:val="24"/>
        </w:rPr>
      </w:pPr>
      <w:r>
        <w:rPr>
          <w:color w:val="000000"/>
          <w:sz w:val="24"/>
        </w:rPr>
        <w:t>PROJETO DE RESOLUÇÃO N</w:t>
      </w:r>
      <w:r>
        <w:rPr>
          <w:strike/>
          <w:color w:val="000000"/>
          <w:sz w:val="24"/>
        </w:rPr>
        <w:t>º</w:t>
      </w:r>
      <w:r>
        <w:rPr>
          <w:color w:val="000000"/>
          <w:sz w:val="24"/>
        </w:rPr>
        <w:t xml:space="preserve"> 3, DE 26 DE ABRIL DE 2023</w:t>
      </w:r>
    </w:p>
    <w:p w:rsidR="0016428A" w:rsidRDefault="0016428A">
      <w:pPr>
        <w:widowControl w:val="0"/>
        <w:spacing w:before="120" w:after="120"/>
        <w:ind w:firstLine="851"/>
        <w:jc w:val="both"/>
        <w:rPr>
          <w:color w:val="000000"/>
        </w:rPr>
      </w:pPr>
    </w:p>
    <w:p w:rsidR="0016428A" w:rsidRDefault="00CB483E">
      <w:pPr>
        <w:widowControl w:val="0"/>
        <w:spacing w:before="120" w:after="120"/>
        <w:ind w:firstLine="851"/>
        <w:jc w:val="both"/>
        <w:rPr>
          <w:color w:val="000000"/>
        </w:rPr>
      </w:pPr>
      <w:r>
        <w:rPr>
          <w:color w:val="000000"/>
        </w:rPr>
        <w:t xml:space="preserve">O presente projeto visa a alterar o Regimento Interno da Câmara Municipal de Três Passos, no sentido de prever a disponibilização do conteúdo ata da reunião anterior aos membros das Comissões Permanentes, </w:t>
      </w:r>
      <w:r>
        <w:rPr>
          <w:color w:val="000000"/>
        </w:rPr>
        <w:t>por meio eletrônico.</w:t>
      </w:r>
    </w:p>
    <w:p w:rsidR="0016428A" w:rsidRDefault="00CB483E">
      <w:pPr>
        <w:widowControl w:val="0"/>
        <w:spacing w:before="120" w:after="120"/>
        <w:ind w:firstLine="851"/>
        <w:jc w:val="both"/>
        <w:rPr>
          <w:color w:val="000000"/>
        </w:rPr>
      </w:pPr>
      <w:r>
        <w:rPr>
          <w:color w:val="000000"/>
        </w:rPr>
        <w:t xml:space="preserve">Com isso, não será mais necessária a leitura da reunião anterior, ficando </w:t>
      </w:r>
      <w:proofErr w:type="gramStart"/>
      <w:r>
        <w:rPr>
          <w:color w:val="000000"/>
        </w:rPr>
        <w:t>estabelecido  que</w:t>
      </w:r>
      <w:proofErr w:type="gramEnd"/>
      <w:r>
        <w:rPr>
          <w:color w:val="000000"/>
        </w:rPr>
        <w:t xml:space="preserve"> os membros das Comissões, após terem conhecimento prévio do conteúdo da ata, poderão discuti-la e votá-la na próxima reunião.</w:t>
      </w:r>
    </w:p>
    <w:p w:rsidR="0016428A" w:rsidRDefault="00CB483E">
      <w:pPr>
        <w:widowControl w:val="0"/>
        <w:spacing w:before="120" w:after="120"/>
        <w:ind w:firstLine="851"/>
        <w:jc w:val="both"/>
        <w:rPr>
          <w:color w:val="000000"/>
        </w:rPr>
      </w:pPr>
      <w:r>
        <w:rPr>
          <w:color w:val="000000"/>
        </w:rPr>
        <w:t>Salienta-se que a</w:t>
      </w:r>
      <w:r>
        <w:rPr>
          <w:color w:val="000000"/>
        </w:rPr>
        <w:t xml:space="preserve"> leitura da ata é um procedimento demorado, que acaba dispersando a atenção dos membros das Comissões e prolongando a reunião.</w:t>
      </w:r>
    </w:p>
    <w:p w:rsidR="0016428A" w:rsidRDefault="00CB483E">
      <w:pPr>
        <w:widowControl w:val="0"/>
        <w:spacing w:before="120" w:after="120"/>
        <w:ind w:firstLine="851"/>
        <w:jc w:val="both"/>
        <w:rPr>
          <w:color w:val="000000"/>
        </w:rPr>
      </w:pPr>
      <w:r>
        <w:rPr>
          <w:color w:val="000000"/>
        </w:rPr>
        <w:t>Com a alteração, os membros das Comissões terão acesso ao conteúdo integral da ata, de forma rápida e ágil (meio eletrônico) e ca</w:t>
      </w:r>
      <w:r>
        <w:rPr>
          <w:color w:val="000000"/>
        </w:rPr>
        <w:t>so não concordem com o seu texto, no dia da reunião poderão propor a(s) retificação(</w:t>
      </w:r>
      <w:proofErr w:type="spellStart"/>
      <w:r>
        <w:rPr>
          <w:color w:val="000000"/>
        </w:rPr>
        <w:t>ões</w:t>
      </w:r>
      <w:proofErr w:type="spellEnd"/>
      <w:r>
        <w:rPr>
          <w:color w:val="000000"/>
        </w:rPr>
        <w:t>) que considerarem necessárias.</w:t>
      </w:r>
    </w:p>
    <w:p w:rsidR="0016428A" w:rsidRDefault="0016428A">
      <w:pPr>
        <w:widowControl w:val="0"/>
        <w:spacing w:before="120" w:after="120"/>
        <w:ind w:firstLine="851"/>
        <w:jc w:val="both"/>
      </w:pPr>
    </w:p>
    <w:p w:rsidR="0016428A" w:rsidRDefault="00CB483E">
      <w:pPr>
        <w:widowControl w:val="0"/>
        <w:ind w:firstLine="900"/>
        <w:jc w:val="both"/>
      </w:pPr>
      <w:r>
        <w:rPr>
          <w:color w:val="000000"/>
        </w:rPr>
        <w:t xml:space="preserve">Três Passos, </w:t>
      </w:r>
      <w:r w:rsidR="0073237A">
        <w:rPr>
          <w:color w:val="000000"/>
        </w:rPr>
        <w:t>3 de maio</w:t>
      </w:r>
      <w:r>
        <w:rPr>
          <w:color w:val="000000"/>
        </w:rPr>
        <w:t xml:space="preserve"> de 2023.</w:t>
      </w:r>
    </w:p>
    <w:p w:rsidR="0016428A" w:rsidRDefault="0016428A">
      <w:pPr>
        <w:pStyle w:val="Standard"/>
        <w:widowControl w:val="0"/>
        <w:spacing w:before="57" w:after="57"/>
        <w:jc w:val="center"/>
        <w:rPr>
          <w:rFonts w:ascii="Times New Roman" w:hAnsi="Times New Roman"/>
          <w:color w:val="000000"/>
        </w:rPr>
      </w:pPr>
    </w:p>
    <w:p w:rsidR="0016428A" w:rsidRDefault="0016428A">
      <w:pPr>
        <w:pStyle w:val="Standard"/>
        <w:widowControl w:val="0"/>
        <w:spacing w:before="57" w:after="57"/>
        <w:jc w:val="center"/>
        <w:rPr>
          <w:rFonts w:ascii="Times New Roman" w:hAnsi="Times New Roman" w:cs="Times New Roman"/>
          <w:color w:val="000000"/>
        </w:rPr>
      </w:pPr>
    </w:p>
    <w:tbl>
      <w:tblPr>
        <w:tblW w:w="962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6428A">
        <w:tc>
          <w:tcPr>
            <w:tcW w:w="3209" w:type="dxa"/>
          </w:tcPr>
          <w:p w:rsidR="0016428A" w:rsidRDefault="00CB483E">
            <w:pPr>
              <w:pStyle w:val="Standard"/>
              <w:widowControl w:val="0"/>
              <w:spacing w:before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Diego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Hider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Maciel</w:t>
            </w:r>
          </w:p>
          <w:p w:rsidR="0016428A" w:rsidRDefault="00CB483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Presidente</w:t>
            </w:r>
          </w:p>
        </w:tc>
        <w:tc>
          <w:tcPr>
            <w:tcW w:w="3209" w:type="dxa"/>
          </w:tcPr>
          <w:p w:rsidR="0016428A" w:rsidRDefault="00CB483E">
            <w:pPr>
              <w:pStyle w:val="Standard"/>
              <w:widowControl w:val="0"/>
              <w:spacing w:before="57" w:after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Paulo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Gilceu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Sattler</w:t>
            </w:r>
            <w:proofErr w:type="spellEnd"/>
          </w:p>
          <w:p w:rsidR="0016428A" w:rsidRDefault="00CB483E">
            <w:pPr>
              <w:pStyle w:val="Standard"/>
              <w:widowControl w:val="0"/>
              <w:spacing w:before="57" w:after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Vice-Presidente</w:t>
            </w:r>
          </w:p>
        </w:tc>
        <w:tc>
          <w:tcPr>
            <w:tcW w:w="3210" w:type="dxa"/>
          </w:tcPr>
          <w:p w:rsidR="0016428A" w:rsidRDefault="00CB483E">
            <w:pPr>
              <w:pStyle w:val="Standard"/>
              <w:widowControl w:val="0"/>
              <w:spacing w:before="57" w:after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Flavio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Habitzreiter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6428A" w:rsidRDefault="00CB483E">
            <w:pPr>
              <w:pStyle w:val="Standard"/>
              <w:widowControl w:val="0"/>
              <w:spacing w:before="57" w:after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Secretário</w:t>
            </w:r>
          </w:p>
        </w:tc>
      </w:tr>
    </w:tbl>
    <w:p w:rsidR="0016428A" w:rsidRDefault="0016428A">
      <w:pPr>
        <w:widowControl w:val="0"/>
        <w:jc w:val="both"/>
        <w:rPr>
          <w:color w:val="000000"/>
        </w:rPr>
      </w:pPr>
    </w:p>
    <w:sectPr w:rsidR="0016428A">
      <w:headerReference w:type="default" r:id="rId7"/>
      <w:footerReference w:type="default" r:id="rId8"/>
      <w:pgSz w:w="11906" w:h="16838"/>
      <w:pgMar w:top="993" w:right="1134" w:bottom="1134" w:left="1701" w:header="0" w:footer="28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83E" w:rsidRDefault="00CB483E">
      <w:r>
        <w:separator/>
      </w:r>
    </w:p>
  </w:endnote>
  <w:endnote w:type="continuationSeparator" w:id="0">
    <w:p w:rsidR="00CB483E" w:rsidRDefault="00CB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28A" w:rsidRDefault="00CB483E">
    <w:pPr>
      <w:pStyle w:val="Textbody"/>
      <w:tabs>
        <w:tab w:val="left" w:pos="5694"/>
      </w:tabs>
      <w:spacing w:before="101" w:after="0"/>
      <w:jc w:val="center"/>
    </w:pPr>
    <w:r>
      <w:rPr>
        <w:rFonts w:ascii="Times New Roman" w:hAnsi="Times New Roman" w:cs="Times New Roman"/>
        <w:sz w:val="22"/>
        <w:szCs w:val="22"/>
      </w:rPr>
      <w:t>Rua</w:t>
    </w:r>
    <w:r>
      <w:rPr>
        <w:rFonts w:ascii="Times New Roman" w:hAnsi="Times New Roman" w:cs="Times New Roman"/>
        <w:spacing w:val="-21"/>
        <w:sz w:val="22"/>
        <w:szCs w:val="22"/>
      </w:rPr>
      <w:t xml:space="preserve"> </w:t>
    </w:r>
    <w:r>
      <w:rPr>
        <w:rFonts w:ascii="Times New Roman" w:hAnsi="Times New Roman" w:cs="Times New Roman"/>
        <w:sz w:val="22"/>
        <w:szCs w:val="22"/>
      </w:rPr>
      <w:t>Salgado</w:t>
    </w:r>
    <w:r>
      <w:rPr>
        <w:rFonts w:ascii="Times New Roman" w:hAnsi="Times New Roman" w:cs="Times New Roman"/>
        <w:spacing w:val="-21"/>
        <w:sz w:val="22"/>
        <w:szCs w:val="22"/>
      </w:rPr>
      <w:t xml:space="preserve"> </w:t>
    </w:r>
    <w:r>
      <w:rPr>
        <w:rFonts w:ascii="Times New Roman" w:hAnsi="Times New Roman" w:cs="Times New Roman"/>
        <w:sz w:val="22"/>
        <w:szCs w:val="22"/>
      </w:rPr>
      <w:t>Filho,</w:t>
    </w:r>
    <w:r>
      <w:rPr>
        <w:rFonts w:ascii="Times New Roman" w:hAnsi="Times New Roman" w:cs="Times New Roman"/>
        <w:spacing w:val="-21"/>
        <w:sz w:val="22"/>
        <w:szCs w:val="22"/>
      </w:rPr>
      <w:t xml:space="preserve"> </w:t>
    </w:r>
    <w:r>
      <w:rPr>
        <w:rFonts w:ascii="Times New Roman" w:hAnsi="Times New Roman" w:cs="Times New Roman"/>
        <w:sz w:val="22"/>
        <w:szCs w:val="22"/>
      </w:rPr>
      <w:t>79</w:t>
    </w:r>
    <w:r>
      <w:rPr>
        <w:rFonts w:ascii="Times New Roman" w:hAnsi="Times New Roman" w:cs="Times New Roman"/>
        <w:spacing w:val="30"/>
        <w:sz w:val="22"/>
        <w:szCs w:val="22"/>
      </w:rPr>
      <w:t xml:space="preserve"> </w:t>
    </w:r>
    <w:r>
      <w:rPr>
        <w:rFonts w:ascii="Times New Roman" w:hAnsi="Times New Roman" w:cs="Times New Roman"/>
        <w:sz w:val="22"/>
        <w:szCs w:val="22"/>
      </w:rPr>
      <w:t>-</w:t>
    </w:r>
    <w:r>
      <w:rPr>
        <w:rFonts w:ascii="Times New Roman" w:hAnsi="Times New Roman" w:cs="Times New Roman"/>
        <w:spacing w:val="-21"/>
        <w:sz w:val="22"/>
        <w:szCs w:val="22"/>
      </w:rPr>
      <w:t xml:space="preserve"> </w:t>
    </w:r>
    <w:r>
      <w:rPr>
        <w:rFonts w:ascii="Times New Roman" w:hAnsi="Times New Roman" w:cs="Times New Roman"/>
        <w:sz w:val="22"/>
        <w:szCs w:val="22"/>
      </w:rPr>
      <w:t>Três</w:t>
    </w:r>
    <w:r>
      <w:rPr>
        <w:rFonts w:ascii="Times New Roman" w:hAnsi="Times New Roman" w:cs="Times New Roman"/>
        <w:spacing w:val="-20"/>
        <w:sz w:val="22"/>
        <w:szCs w:val="22"/>
      </w:rPr>
      <w:t xml:space="preserve"> </w:t>
    </w:r>
    <w:r>
      <w:rPr>
        <w:rFonts w:ascii="Times New Roman" w:hAnsi="Times New Roman" w:cs="Times New Roman"/>
        <w:sz w:val="22"/>
        <w:szCs w:val="22"/>
      </w:rPr>
      <w:t>Passos/RS-</w:t>
    </w:r>
    <w:r>
      <w:rPr>
        <w:rFonts w:ascii="Times New Roman" w:hAnsi="Times New Roman" w:cs="Times New Roman"/>
        <w:spacing w:val="30"/>
        <w:sz w:val="22"/>
        <w:szCs w:val="22"/>
      </w:rPr>
      <w:t xml:space="preserve"> </w:t>
    </w:r>
    <w:r>
      <w:rPr>
        <w:rFonts w:ascii="Times New Roman" w:hAnsi="Times New Roman" w:cs="Times New Roman"/>
        <w:sz w:val="22"/>
        <w:szCs w:val="22"/>
      </w:rPr>
      <w:t>CEP:</w:t>
    </w:r>
    <w:r>
      <w:rPr>
        <w:rFonts w:ascii="Times New Roman" w:hAnsi="Times New Roman" w:cs="Times New Roman"/>
        <w:spacing w:val="-21"/>
        <w:sz w:val="22"/>
        <w:szCs w:val="22"/>
      </w:rPr>
      <w:t xml:space="preserve"> </w:t>
    </w:r>
    <w:r>
      <w:rPr>
        <w:rFonts w:ascii="Times New Roman" w:hAnsi="Times New Roman" w:cs="Times New Roman"/>
        <w:sz w:val="22"/>
        <w:szCs w:val="22"/>
      </w:rPr>
      <w:t>98600-000</w:t>
    </w:r>
    <w:r>
      <w:rPr>
        <w:rFonts w:ascii="Times New Roman" w:hAnsi="Times New Roman" w:cs="Times New Roman"/>
        <w:spacing w:val="31"/>
        <w:sz w:val="22"/>
        <w:szCs w:val="22"/>
      </w:rPr>
      <w:t xml:space="preserve"> </w:t>
    </w:r>
    <w:r>
      <w:rPr>
        <w:rFonts w:ascii="Times New Roman" w:hAnsi="Times New Roman" w:cs="Times New Roman"/>
        <w:sz w:val="22"/>
        <w:szCs w:val="22"/>
      </w:rPr>
      <w:t>Fone:</w:t>
    </w:r>
    <w:r>
      <w:rPr>
        <w:rFonts w:ascii="Times New Roman" w:hAnsi="Times New Roman" w:cs="Times New Roman"/>
        <w:spacing w:val="-21"/>
        <w:sz w:val="22"/>
        <w:szCs w:val="22"/>
      </w:rPr>
      <w:t xml:space="preserve"> </w:t>
    </w:r>
    <w:r>
      <w:rPr>
        <w:rFonts w:ascii="Times New Roman" w:hAnsi="Times New Roman" w:cs="Times New Roman"/>
        <w:sz w:val="22"/>
        <w:szCs w:val="22"/>
      </w:rPr>
      <w:t>(55)</w:t>
    </w:r>
    <w:r>
      <w:rPr>
        <w:rFonts w:ascii="Times New Roman" w:hAnsi="Times New Roman" w:cs="Times New Roman"/>
        <w:spacing w:val="-21"/>
        <w:sz w:val="22"/>
        <w:szCs w:val="22"/>
      </w:rPr>
      <w:t xml:space="preserve"> </w:t>
    </w:r>
    <w:r>
      <w:rPr>
        <w:rFonts w:ascii="Times New Roman" w:hAnsi="Times New Roman" w:cs="Times New Roman"/>
        <w:sz w:val="22"/>
        <w:szCs w:val="22"/>
      </w:rPr>
      <w:t>3522</w:t>
    </w:r>
    <w:r>
      <w:rPr>
        <w:rFonts w:ascii="Times New Roman" w:hAnsi="Times New Roman" w:cs="Times New Roman"/>
        <w:spacing w:val="-21"/>
        <w:sz w:val="22"/>
        <w:szCs w:val="22"/>
      </w:rPr>
      <w:t>-</w:t>
    </w:r>
    <w:r>
      <w:rPr>
        <w:rFonts w:ascii="Times New Roman" w:hAnsi="Times New Roman" w:cs="Times New Roman"/>
        <w:sz w:val="22"/>
        <w:szCs w:val="22"/>
      </w:rPr>
      <w:t>1210</w:t>
    </w:r>
  </w:p>
  <w:p w:rsidR="0016428A" w:rsidRDefault="00CB483E">
    <w:pPr>
      <w:pStyle w:val="Textbody"/>
      <w:tabs>
        <w:tab w:val="left" w:pos="5694"/>
      </w:tabs>
      <w:jc w:val="center"/>
    </w:pPr>
    <w:r>
      <w:rPr>
        <w:rFonts w:ascii="Times New Roman" w:hAnsi="Times New Roman" w:cs="Times New Roman"/>
        <w:w w:val="95"/>
        <w:sz w:val="22"/>
        <w:szCs w:val="22"/>
      </w:rPr>
      <w:t>E-mail:</w:t>
    </w:r>
    <w:r>
      <w:rPr>
        <w:rFonts w:ascii="Times New Roman" w:hAnsi="Times New Roman" w:cs="Times New Roman"/>
        <w:spacing w:val="3"/>
        <w:w w:val="95"/>
        <w:sz w:val="22"/>
        <w:szCs w:val="22"/>
      </w:rPr>
      <w:t xml:space="preserve"> </w:t>
    </w:r>
    <w:hyperlink r:id="rId1">
      <w:r>
        <w:rPr>
          <w:rStyle w:val="Hyperlink"/>
          <w:rFonts w:ascii="Times New Roman" w:hAnsi="Times New Roman" w:cs="Times New Roman"/>
          <w:w w:val="95"/>
          <w:sz w:val="22"/>
          <w:szCs w:val="22"/>
        </w:rPr>
        <w:t>camara@trespassos.rs.leg.br</w:t>
      </w:r>
    </w:hyperlink>
    <w:hyperlink r:id="rId2">
      <w:r>
        <w:rPr>
          <w:rStyle w:val="Hyperlink"/>
          <w:rFonts w:ascii="Times New Roman" w:hAnsi="Times New Roman" w:cs="Times New Roman"/>
          <w:spacing w:val="4"/>
          <w:w w:val="95"/>
          <w:sz w:val="22"/>
          <w:szCs w:val="22"/>
        </w:rPr>
        <w:t xml:space="preserve"> </w:t>
      </w:r>
    </w:hyperlink>
    <w:r>
      <w:rPr>
        <w:rFonts w:ascii="Times New Roman" w:hAnsi="Times New Roman" w:cs="Times New Roman"/>
        <w:w w:val="95"/>
        <w:sz w:val="22"/>
        <w:szCs w:val="22"/>
      </w:rPr>
      <w:t>-</w:t>
    </w:r>
    <w:r>
      <w:rPr>
        <w:rFonts w:ascii="Times New Roman" w:hAnsi="Times New Roman" w:cs="Times New Roman"/>
        <w:sz w:val="22"/>
        <w:szCs w:val="22"/>
      </w:rPr>
      <w:t>Site:</w:t>
    </w:r>
    <w:r>
      <w:rPr>
        <w:rFonts w:ascii="Times New Roman" w:hAnsi="Times New Roman" w:cs="Times New Roman"/>
        <w:spacing w:val="-22"/>
        <w:sz w:val="22"/>
        <w:szCs w:val="22"/>
      </w:rPr>
      <w:t xml:space="preserve"> </w:t>
    </w:r>
    <w:hyperlink r:id="rId3">
      <w:r>
        <w:rPr>
          <w:rStyle w:val="Hyperlink"/>
          <w:rFonts w:ascii="Times New Roman" w:hAnsi="Times New Roman" w:cs="Times New Roman"/>
          <w:sz w:val="22"/>
          <w:szCs w:val="22"/>
        </w:rPr>
        <w:t>www.trespassos.rs.leg.br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83E" w:rsidRDefault="00CB483E">
      <w:r>
        <w:separator/>
      </w:r>
    </w:p>
  </w:footnote>
  <w:footnote w:type="continuationSeparator" w:id="0">
    <w:p w:rsidR="00CB483E" w:rsidRDefault="00CB4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28A" w:rsidRDefault="00CB483E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0" allowOverlap="1">
          <wp:simplePos x="0" y="0"/>
          <wp:positionH relativeFrom="column">
            <wp:posOffset>2406015</wp:posOffset>
          </wp:positionH>
          <wp:positionV relativeFrom="paragraph">
            <wp:posOffset>134620</wp:posOffset>
          </wp:positionV>
          <wp:extent cx="799465" cy="933450"/>
          <wp:effectExtent l="0" t="0" r="0" b="0"/>
          <wp:wrapSquare wrapText="righ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4" t="-37" r="-44" b="-37"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6428A" w:rsidRDefault="0016428A">
    <w:pPr>
      <w:rPr>
        <w:lang w:eastAsia="pt-BR"/>
      </w:rPr>
    </w:pPr>
  </w:p>
  <w:p w:rsidR="0016428A" w:rsidRDefault="0016428A"/>
  <w:p w:rsidR="0016428A" w:rsidRDefault="0016428A"/>
  <w:p w:rsidR="0016428A" w:rsidRDefault="0016428A">
    <w:pPr>
      <w:rPr>
        <w:rFonts w:ascii="Bookman Old Style" w:hAnsi="Bookman Old Style" w:cs="Bookman Old Style"/>
      </w:rPr>
    </w:pPr>
  </w:p>
  <w:p w:rsidR="0016428A" w:rsidRDefault="0016428A">
    <w:pPr>
      <w:jc w:val="center"/>
      <w:rPr>
        <w:rFonts w:ascii="Bookman Old Style" w:hAnsi="Bookman Old Style" w:cs="Bookman Old Style"/>
        <w:sz w:val="22"/>
      </w:rPr>
    </w:pPr>
  </w:p>
  <w:p w:rsidR="0016428A" w:rsidRDefault="00CB483E">
    <w:pPr>
      <w:jc w:val="center"/>
      <w:rPr>
        <w:rFonts w:ascii="Bookman Old Style" w:hAnsi="Bookman Old Style" w:cs="Bookman Old Style"/>
        <w:sz w:val="20"/>
      </w:rPr>
    </w:pPr>
    <w:r>
      <w:rPr>
        <w:rFonts w:ascii="Bookman Old Style" w:hAnsi="Bookman Old Style" w:cs="Bookman Old Style"/>
        <w:sz w:val="20"/>
      </w:rPr>
      <w:t>Estado do Rio Grande do Sul</w:t>
    </w:r>
  </w:p>
  <w:p w:rsidR="0016428A" w:rsidRDefault="00CB483E">
    <w:pPr>
      <w:pStyle w:val="Ttulo1"/>
      <w:rPr>
        <w:rFonts w:ascii="Bookman Old Style" w:hAnsi="Bookman Old Style" w:cs="Bookman Old Style"/>
        <w:sz w:val="20"/>
      </w:rPr>
    </w:pPr>
    <w:r>
      <w:rPr>
        <w:rFonts w:ascii="Bookman Old Style" w:hAnsi="Bookman Old Style" w:cs="Bookman Old Style"/>
        <w:sz w:val="20"/>
      </w:rPr>
      <w:t>CÂMARA MUNICIPAL DE TRÊS PASSOS</w:t>
    </w:r>
  </w:p>
  <w:p w:rsidR="0016428A" w:rsidRDefault="0016428A">
    <w:pPr>
      <w:pStyle w:val="Cabealho"/>
      <w:rPr>
        <w:rFonts w:ascii="Bookman Old Style" w:hAnsi="Bookman Old Style" w:cs="Bookman Old Style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C6B07"/>
    <w:multiLevelType w:val="multilevel"/>
    <w:tmpl w:val="8FE481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2F3F40"/>
    <w:multiLevelType w:val="multilevel"/>
    <w:tmpl w:val="8A346640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28A"/>
    <w:rsid w:val="00107841"/>
    <w:rsid w:val="0016428A"/>
    <w:rsid w:val="0073237A"/>
    <w:rsid w:val="00CB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D6DE0"/>
  <w15:docId w15:val="{88DA9CBB-77D3-4AB7-B453-2E7D4EA4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ind w:firstLine="708"/>
      <w:jc w:val="center"/>
      <w:outlineLvl w:val="2"/>
    </w:pPr>
    <w:rPr>
      <w:b/>
      <w:bCs/>
      <w:sz w:val="27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numPr>
        <w:ilvl w:val="3"/>
        <w:numId w:val="1"/>
      </w:numPr>
      <w:ind w:firstLine="900"/>
      <w:jc w:val="center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eastAsia="Times New Roman" w:hAnsi="Symbol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TextodenotaderodapChar">
    <w:name w:val="Texto de nota de rodapé Char"/>
    <w:qFormat/>
    <w:rPr>
      <w:rFonts w:ascii="Calibri" w:eastAsia="Calibri" w:hAnsi="Calibri" w:cs="Calibri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Hyperlink">
    <w:name w:val="Hyperlink"/>
    <w:rPr>
      <w:color w:val="0563C1"/>
      <w:u w:val="single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RodapChar">
    <w:name w:val="Rodapé Char"/>
    <w:qFormat/>
    <w:rPr>
      <w:sz w:val="24"/>
      <w:szCs w:val="24"/>
    </w:rPr>
  </w:style>
  <w:style w:type="character" w:customStyle="1" w:styleId="Internetlink">
    <w:name w:val="Internet link"/>
    <w:qFormat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Recuodecorpodetexto">
    <w:name w:val="Body Text Indent"/>
    <w:basedOn w:val="Normal"/>
    <w:pPr>
      <w:ind w:left="4248"/>
      <w:jc w:val="both"/>
    </w:pPr>
  </w:style>
  <w:style w:type="paragraph" w:styleId="Recuodecorpodetexto2">
    <w:name w:val="Body Text Indent 2"/>
    <w:basedOn w:val="Normal"/>
    <w:qFormat/>
    <w:pPr>
      <w:ind w:firstLine="708"/>
    </w:pPr>
  </w:style>
  <w:style w:type="paragraph" w:styleId="Recuodecorpodetexto3">
    <w:name w:val="Body Text Indent 3"/>
    <w:basedOn w:val="Normal"/>
    <w:qFormat/>
    <w:pPr>
      <w:ind w:firstLine="708"/>
      <w:jc w:val="both"/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Standard">
    <w:name w:val="Standard"/>
    <w:qFormat/>
    <w:pPr>
      <w:textAlignment w:val="baseline"/>
    </w:pPr>
    <w:rPr>
      <w:rFonts w:ascii="Liberation Serif;Times New Roma" w:hAnsi="Liberation Serif;Times New Roma"/>
      <w:kern w:val="2"/>
    </w:rPr>
  </w:style>
  <w:style w:type="paragraph" w:styleId="Textodenotaderodap">
    <w:name w:val="footnote text"/>
    <w:basedOn w:val="Normal"/>
    <w:rPr>
      <w:rFonts w:ascii="Calibri" w:eastAsia="Calibri" w:hAnsi="Calibri"/>
      <w:sz w:val="20"/>
      <w:szCs w:val="20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1" Type="http://schemas.openxmlformats.org/officeDocument/2006/relationships/hyperlink" Target="mailto:camara@trespassos.rs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</dc:title>
  <dc:subject/>
  <dc:creator>CAMARA VEREADORES TRËS PASSOS</dc:creator>
  <dc:description/>
  <cp:lastModifiedBy>Usuário</cp:lastModifiedBy>
  <cp:revision>3</cp:revision>
  <cp:lastPrinted>2022-03-17T17:11:00Z</cp:lastPrinted>
  <dcterms:created xsi:type="dcterms:W3CDTF">2023-05-04T11:16:00Z</dcterms:created>
  <dcterms:modified xsi:type="dcterms:W3CDTF">2023-05-04T11:19:00Z</dcterms:modified>
  <dc:language>pt-BR</dc:language>
</cp:coreProperties>
</file>