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2" name="Figura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Paulo Sattler, </w:t>
      </w:r>
      <w:r>
        <w:rPr>
          <w:rFonts w:ascii="Arial" w:hAnsi="Arial"/>
          <w:color w:val="000000"/>
          <w:sz w:val="24"/>
          <w:szCs w:val="24"/>
        </w:rPr>
        <w:t>da Bancada do PDT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que seja estudada a viabilidade da instalação de um cinerário em nosso cemitério Municipal, cinerário é um espaço dentro do cemitério destinado à guarda das cinzas resultantes da cremação, pr</w:t>
      </w:r>
      <w:r>
        <w:rPr>
          <w:rFonts w:ascii="Arial" w:hAnsi="Arial"/>
          <w:color w:val="000000"/>
          <w:sz w:val="24"/>
          <w:szCs w:val="24"/>
        </w:rPr>
        <w:t>á</w:t>
      </w:r>
      <w:r>
        <w:rPr>
          <w:rFonts w:ascii="Arial" w:hAnsi="Arial"/>
          <w:color w:val="000000"/>
          <w:sz w:val="24"/>
          <w:szCs w:val="24"/>
        </w:rPr>
        <w:t xml:space="preserve">tica essa já adotada em grandes centros.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02 de agosto </w:t>
      </w:r>
      <w:r>
        <w:rPr>
          <w:sz w:val="24"/>
          <w:szCs w:val="24"/>
          <w:lang w:val="pt-BR"/>
        </w:rPr>
        <w:t>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Paulo Sattler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PDT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Edivan Baron</w:t>
        <w:tab/>
        <w:tab/>
        <w:t xml:space="preserve">Flavio Habitzreiter                 Luis da Silva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 xml:space="preserve">Diego Maciel </w:t>
        <w:tab/>
        <w:tab/>
        <w:t xml:space="preserve">Gilmar Maier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3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Application>LibreOffice/7.4.2.3$Windows_X86_64 LibreOffice_project/382eef1f22670f7f4118c8c2dd222ec7ad009daf</Application>
  <AppVersion>15.0000</AppVersion>
  <Pages>1</Pages>
  <Words>137</Words>
  <Characters>746</Characters>
  <CharactersWithSpaces>897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2023-04-10T17:10:57Z</cp:lastPrinted>
  <dcterms:modified xsi:type="dcterms:W3CDTF">2023-08-03T14:40:43Z</dcterms:modified>
  <cp:revision>80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