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45" w:rsidRDefault="00010ED6">
      <w:pPr>
        <w:pStyle w:val="NormalWeb"/>
        <w:spacing w:beforeAutospacing="0" w:afterAutospacing="0" w:line="276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AC3545" w:rsidRDefault="00AC3545">
      <w:pPr>
        <w:pStyle w:val="NormalWeb"/>
        <w:spacing w:beforeAutospacing="0" w:afterAutospacing="0" w:line="276" w:lineRule="auto"/>
        <w:jc w:val="center"/>
        <w:rPr>
          <w:rFonts w:ascii="Arial" w:hAnsi="Arial" w:cs="Arial"/>
          <w:b/>
        </w:rPr>
      </w:pPr>
    </w:p>
    <w:p w:rsidR="009C049B" w:rsidRDefault="00010ED6" w:rsidP="009C049B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FLAVIO HABITZREITER</w:t>
      </w:r>
      <w:r>
        <w:rPr>
          <w:rFonts w:ascii="Arial" w:hAnsi="Arial" w:cs="Arial"/>
        </w:rPr>
        <w:t>, vereador da Bancada do PTB, com o apoio dos demais vereadores que abaixo subscrevem, requer a Vossa Excelência, com base no art. 184 do Regimento Interno, conjugado com o art. 50 da Constituição Federal, art. 55, § 2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, da Lei Orgânica do Município que, ouvida a Mesa Diretora, sejam solicitadas ao Senhor Prefeito Municipal </w:t>
      </w:r>
      <w:r w:rsidR="009C049B">
        <w:rPr>
          <w:rFonts w:ascii="Arial" w:hAnsi="Arial" w:cs="Arial"/>
        </w:rPr>
        <w:t xml:space="preserve">as seguintes </w:t>
      </w:r>
      <w:r>
        <w:rPr>
          <w:rFonts w:ascii="Arial" w:hAnsi="Arial" w:cs="Arial"/>
        </w:rPr>
        <w:t>informações</w:t>
      </w:r>
      <w:r w:rsidR="009C049B">
        <w:rPr>
          <w:rFonts w:ascii="Arial" w:hAnsi="Arial" w:cs="Arial"/>
        </w:rPr>
        <w:t xml:space="preserve"> relativas</w:t>
      </w:r>
      <w:r>
        <w:rPr>
          <w:rFonts w:ascii="Arial" w:hAnsi="Arial" w:cs="Arial"/>
        </w:rPr>
        <w:t xml:space="preserve"> </w:t>
      </w:r>
      <w:r w:rsidR="009C049B" w:rsidRPr="009C049B">
        <w:rPr>
          <w:rFonts w:ascii="Arial" w:hAnsi="Arial" w:cs="Arial"/>
        </w:rPr>
        <w:t>à abertura de bebedouros em propriedades rurais do nosso município, nos anos de 2023 e 2024</w:t>
      </w:r>
      <w:r w:rsidR="009C049B">
        <w:rPr>
          <w:rFonts w:ascii="Arial" w:hAnsi="Arial" w:cs="Arial"/>
        </w:rPr>
        <w:t>:</w:t>
      </w:r>
    </w:p>
    <w:p w:rsidR="009C049B" w:rsidRPr="009C049B" w:rsidRDefault="009C049B" w:rsidP="009C049B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1.-) </w:t>
      </w:r>
      <w:r w:rsidRPr="009C049B">
        <w:rPr>
          <w:rFonts w:ascii="Arial" w:hAnsi="Arial" w:cs="Arial"/>
        </w:rPr>
        <w:t>Quantos bebedouros foram abertos em 2023.</w:t>
      </w:r>
    </w:p>
    <w:p w:rsidR="009C049B" w:rsidRPr="009C049B" w:rsidRDefault="009C049B" w:rsidP="009C049B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2.-) </w:t>
      </w:r>
      <w:r w:rsidRPr="009C049B">
        <w:rPr>
          <w:rFonts w:ascii="Arial" w:hAnsi="Arial" w:cs="Arial"/>
        </w:rPr>
        <w:t>Quantos foram aberto</w:t>
      </w:r>
      <w:r>
        <w:rPr>
          <w:rFonts w:ascii="Arial" w:hAnsi="Arial" w:cs="Arial"/>
        </w:rPr>
        <w:t>s</w:t>
      </w:r>
      <w:r w:rsidRPr="009C049B">
        <w:rPr>
          <w:rFonts w:ascii="Arial" w:hAnsi="Arial" w:cs="Arial"/>
        </w:rPr>
        <w:t xml:space="preserve"> em 2024.</w:t>
      </w:r>
    </w:p>
    <w:p w:rsidR="009C049B" w:rsidRDefault="009C049B" w:rsidP="009C049B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3.-) </w:t>
      </w:r>
      <w:r w:rsidRPr="009C049B">
        <w:rPr>
          <w:rFonts w:ascii="Arial" w:hAnsi="Arial" w:cs="Arial"/>
        </w:rPr>
        <w:t>Quantos agricultores estão na fila de espera aguardando o serviço.</w:t>
      </w:r>
    </w:p>
    <w:p w:rsidR="005F7F21" w:rsidRDefault="009C049B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pedido é feito tendo em vista que vários agricultores procuraram este edil para reclamar sobre o não-atendimento do serviço público de abertura de bebedouros, com protocolos feitos já há bastante tempo na Secretaria Municipal de Agricultura. </w:t>
      </w:r>
    </w:p>
    <w:p w:rsidR="005F7F21" w:rsidRDefault="005F7F21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5F7F21" w:rsidRDefault="005F7F21">
      <w:pPr>
        <w:spacing w:line="276" w:lineRule="auto"/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AC3545" w:rsidRDefault="00010ED6">
      <w:pPr>
        <w:pStyle w:val="Recuodecorpodetexto"/>
        <w:spacing w:line="276" w:lineRule="auto"/>
        <w:ind w:left="0" w:firstLine="1134"/>
        <w:jc w:val="right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 w:rsidR="005F7F21">
        <w:rPr>
          <w:rFonts w:cs="Arial"/>
          <w:sz w:val="24"/>
          <w:szCs w:val="24"/>
          <w:lang w:val="pt-BR"/>
        </w:rPr>
        <w:t>21</w:t>
      </w:r>
      <w:r>
        <w:rPr>
          <w:rFonts w:cs="Arial"/>
          <w:sz w:val="24"/>
          <w:szCs w:val="24"/>
          <w:lang w:val="pt-BR"/>
        </w:rPr>
        <w:t xml:space="preserve"> de fevereiro de 2024.</w:t>
      </w:r>
    </w:p>
    <w:p w:rsidR="00AC3545" w:rsidRDefault="00AC3545">
      <w:pPr>
        <w:pStyle w:val="NormalWeb"/>
        <w:spacing w:beforeAutospacing="0" w:afterAutospacing="0" w:line="276" w:lineRule="auto"/>
        <w:ind w:firstLine="1134"/>
        <w:jc w:val="both"/>
        <w:rPr>
          <w:rFonts w:ascii="Arial" w:hAnsi="Arial" w:cs="Arial"/>
        </w:rPr>
      </w:pPr>
    </w:p>
    <w:p w:rsidR="00AC3545" w:rsidRDefault="00AC3545">
      <w:pPr>
        <w:spacing w:line="276" w:lineRule="auto"/>
        <w:ind w:firstLine="1134"/>
        <w:jc w:val="both"/>
        <w:rPr>
          <w:rFonts w:ascii="Arial" w:hAnsi="Arial" w:cs="Arial"/>
          <w:b/>
          <w:bCs/>
          <w:i/>
          <w:iCs/>
        </w:rPr>
      </w:pPr>
    </w:p>
    <w:p w:rsidR="00AC3545" w:rsidRDefault="00010ED6">
      <w:pPr>
        <w:spacing w:line="276" w:lineRule="auto"/>
        <w:ind w:firstLine="1134"/>
        <w:jc w:val="both"/>
      </w:pPr>
      <w:r>
        <w:rPr>
          <w:rFonts w:ascii="Arial" w:hAnsi="Arial" w:cs="Arial"/>
          <w:b/>
          <w:bCs/>
          <w:i/>
          <w:iCs/>
        </w:rPr>
        <w:t>FLAVIO HABITZREITER</w:t>
      </w:r>
    </w:p>
    <w:p w:rsidR="00AC3545" w:rsidRDefault="00010ED6">
      <w:pPr>
        <w:spacing w:line="276" w:lineRule="auto"/>
        <w:ind w:firstLine="1134"/>
        <w:jc w:val="both"/>
      </w:pPr>
      <w:r>
        <w:rPr>
          <w:rFonts w:ascii="Arial" w:hAnsi="Arial" w:cs="Arial"/>
          <w:i/>
          <w:iCs/>
        </w:rPr>
        <w:t>Vereador da Bancada do PTB</w:t>
      </w:r>
    </w:p>
    <w:p w:rsidR="00AC3545" w:rsidRDefault="00AC3545">
      <w:pPr>
        <w:spacing w:line="276" w:lineRule="auto"/>
        <w:ind w:firstLine="1134"/>
        <w:jc w:val="both"/>
        <w:rPr>
          <w:i/>
          <w:iCs/>
        </w:rPr>
      </w:pPr>
    </w:p>
    <w:p w:rsidR="00AC3545" w:rsidRDefault="00010ED6">
      <w:pPr>
        <w:spacing w:line="276" w:lineRule="auto"/>
        <w:ind w:firstLine="1134"/>
        <w:jc w:val="both"/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p w:rsidR="00AC3545" w:rsidRDefault="00010ED6">
      <w:pPr>
        <w:spacing w:line="276" w:lineRule="auto"/>
        <w:ind w:firstLine="1134"/>
        <w:jc w:val="both"/>
      </w:pPr>
      <w:r>
        <w:rPr>
          <w:rFonts w:ascii="Arial" w:hAnsi="Arial" w:cs="Arial"/>
        </w:rPr>
        <w:t>Vereadores da Bancada do PTB</w:t>
      </w:r>
    </w:p>
    <w:p w:rsidR="00AC3545" w:rsidRDefault="00AC354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C3545" w:rsidRDefault="00010ED6">
      <w:pPr>
        <w:spacing w:line="276" w:lineRule="auto"/>
        <w:ind w:firstLine="1134"/>
        <w:jc w:val="both"/>
      </w:pPr>
      <w:r>
        <w:rPr>
          <w:rFonts w:ascii="Arial" w:hAnsi="Arial" w:cs="Arial"/>
          <w:i/>
          <w:iCs/>
        </w:rPr>
        <w:t>Gilmar Maier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Diego Maciel</w:t>
      </w:r>
    </w:p>
    <w:p w:rsidR="00AC3545" w:rsidRDefault="00010ED6">
      <w:pPr>
        <w:spacing w:line="276" w:lineRule="auto"/>
        <w:ind w:firstLine="1134"/>
        <w:jc w:val="both"/>
      </w:pPr>
      <w:r>
        <w:rPr>
          <w:rFonts w:ascii="Arial" w:hAnsi="Arial" w:cs="Arial"/>
          <w:i/>
          <w:iCs/>
        </w:rPr>
        <w:t>Vereadores da Bancada do PT</w:t>
      </w:r>
    </w:p>
    <w:p w:rsidR="00AC3545" w:rsidRDefault="00AC3545">
      <w:pPr>
        <w:spacing w:line="276" w:lineRule="auto"/>
        <w:ind w:firstLine="1134"/>
        <w:jc w:val="both"/>
        <w:rPr>
          <w:rFonts w:ascii="Arial" w:hAnsi="Arial" w:cs="Arial"/>
          <w:i/>
          <w:iCs/>
        </w:rPr>
      </w:pPr>
    </w:p>
    <w:p w:rsidR="00AC3545" w:rsidRDefault="00010ED6">
      <w:pPr>
        <w:spacing w:line="276" w:lineRule="auto"/>
        <w:ind w:firstLine="1134"/>
        <w:jc w:val="both"/>
      </w:pPr>
      <w:r>
        <w:rPr>
          <w:rFonts w:ascii="Arial" w:hAnsi="Arial" w:cs="Arial"/>
          <w:i/>
          <w:iCs/>
        </w:rPr>
        <w:t xml:space="preserve">Paulo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:rsidR="00AC3545" w:rsidRDefault="00010ED6">
      <w:pPr>
        <w:spacing w:line="276" w:lineRule="auto"/>
        <w:ind w:firstLine="1134"/>
        <w:jc w:val="both"/>
      </w:pPr>
      <w:r>
        <w:rPr>
          <w:rFonts w:ascii="Arial" w:hAnsi="Arial" w:cs="Arial"/>
        </w:rPr>
        <w:t>Vereador da Bancada do PDT</w:t>
      </w:r>
    </w:p>
    <w:sectPr w:rsidR="00AC3545">
      <w:headerReference w:type="default" r:id="rId6"/>
      <w:footerReference w:type="default" r:id="rId7"/>
      <w:pgSz w:w="11906" w:h="16838"/>
      <w:pgMar w:top="899" w:right="1417" w:bottom="1418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24A" w:rsidRDefault="007E624A">
      <w:r>
        <w:separator/>
      </w:r>
    </w:p>
  </w:endnote>
  <w:endnote w:type="continuationSeparator" w:id="0">
    <w:p w:rsidR="007E624A" w:rsidRDefault="007E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545" w:rsidRDefault="00010ED6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:rsidR="00AC3545" w:rsidRDefault="00010ED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:rsidR="00AC3545" w:rsidRDefault="00AC35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24A" w:rsidRDefault="007E624A">
      <w:r>
        <w:separator/>
      </w:r>
    </w:p>
  </w:footnote>
  <w:footnote w:type="continuationSeparator" w:id="0">
    <w:p w:rsidR="007E624A" w:rsidRDefault="007E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545" w:rsidRDefault="00010ED6">
    <w:pPr>
      <w:pStyle w:val="Cabealho"/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3545" w:rsidRDefault="00AC3545">
    <w:pPr>
      <w:pStyle w:val="Cabealho"/>
    </w:pPr>
  </w:p>
  <w:p w:rsidR="00AC3545" w:rsidRDefault="00AC3545">
    <w:pPr>
      <w:pStyle w:val="Cabealho"/>
    </w:pPr>
  </w:p>
  <w:p w:rsidR="00AC3545" w:rsidRDefault="00AC3545">
    <w:pPr>
      <w:pStyle w:val="Cabealho"/>
    </w:pPr>
  </w:p>
  <w:p w:rsidR="00AC3545" w:rsidRDefault="00AC3545">
    <w:pPr>
      <w:pStyle w:val="Cabealho"/>
    </w:pPr>
  </w:p>
  <w:p w:rsidR="00AC3545" w:rsidRDefault="00AC3545">
    <w:pPr>
      <w:pStyle w:val="Cabealho"/>
    </w:pPr>
  </w:p>
  <w:p w:rsidR="00AC3545" w:rsidRDefault="00AC3545">
    <w:pPr>
      <w:pStyle w:val="Cabealho"/>
    </w:pPr>
  </w:p>
  <w:p w:rsidR="00AC3545" w:rsidRDefault="00AC3545">
    <w:pPr>
      <w:pStyle w:val="Cabealho"/>
      <w:jc w:val="center"/>
      <w:rPr>
        <w:rFonts w:ascii="Arial Narrow" w:hAnsi="Arial Narrow"/>
        <w:lang w:val="pt-BR"/>
      </w:rPr>
    </w:pPr>
  </w:p>
  <w:p w:rsidR="00AC3545" w:rsidRDefault="00010ED6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AC3545" w:rsidRDefault="00010ED6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AC3545" w:rsidRDefault="00AC3545">
    <w:pPr>
      <w:pStyle w:val="Cabealho"/>
    </w:pPr>
  </w:p>
  <w:p w:rsidR="00AC3545" w:rsidRDefault="00AC35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45"/>
    <w:rsid w:val="00010ED6"/>
    <w:rsid w:val="00193134"/>
    <w:rsid w:val="005F7F21"/>
    <w:rsid w:val="007E624A"/>
    <w:rsid w:val="009C049B"/>
    <w:rsid w:val="00A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A7AD"/>
  <w15:docId w15:val="{FA773C0E-6D3F-4C01-BA11-197217EF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Hyperlink1">
    <w:name w:val="Hyperlink1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Usuário</cp:lastModifiedBy>
  <cp:revision>5</cp:revision>
  <cp:lastPrinted>2023-10-19T14:12:00Z</cp:lastPrinted>
  <dcterms:created xsi:type="dcterms:W3CDTF">2024-02-21T21:14:00Z</dcterms:created>
  <dcterms:modified xsi:type="dcterms:W3CDTF">2024-02-21T21:20:00Z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