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tulododocumento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Ttulododocumento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Ttulododocumento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PROJETO DE LEI LEGISLATIVA N</w:t>
      </w:r>
      <w:r>
        <w:rPr>
          <w:b/>
          <w:bCs/>
          <w:strike/>
          <w:sz w:val="24"/>
          <w:szCs w:val="24"/>
        </w:rPr>
        <w:t>º</w:t>
      </w:r>
      <w:r>
        <w:rPr>
          <w:b/>
          <w:bCs/>
          <w:sz w:val="24"/>
          <w:szCs w:val="24"/>
        </w:rPr>
        <w:t xml:space="preserve"> 6</w:t>
      </w:r>
      <w:r>
        <w:rPr>
          <w:b/>
          <w:bCs/>
          <w:sz w:val="24"/>
          <w:szCs w:val="24"/>
          <w:shd w:fill="auto" w:val="clear"/>
        </w:rPr>
        <w:t xml:space="preserve">, DE </w:t>
      </w:r>
      <w:r>
        <w:rPr>
          <w:b/>
          <w:bCs/>
          <w:sz w:val="24"/>
          <w:szCs w:val="24"/>
          <w:shd w:fill="auto" w:val="clear"/>
        </w:rPr>
        <w:t>11</w:t>
      </w:r>
      <w:r>
        <w:rPr>
          <w:b/>
          <w:bCs/>
          <w:sz w:val="24"/>
          <w:szCs w:val="24"/>
          <w:shd w:fill="auto" w:val="clear"/>
        </w:rPr>
        <w:t xml:space="preserve"> DE ABRIL DE 2024</w:t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left="4535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Dispõe sobre a revisão anual do auxílio-alimentação </w:t>
      </w:r>
      <w:r>
        <w:rPr>
          <w:sz w:val="24"/>
          <w:szCs w:val="24"/>
        </w:rPr>
        <w:t>a</w:t>
      </w:r>
      <w:r>
        <w:rPr>
          <w:sz w:val="24"/>
          <w:szCs w:val="24"/>
        </w:rPr>
        <w:t>os servidores da Câmara Municipal de Três Passos.</w:t>
      </w:r>
    </w:p>
    <w:p>
      <w:pPr>
        <w:pStyle w:val="Normal"/>
        <w:widowControl/>
        <w:suppressAutoHyphens w:val="true"/>
        <w:bidi w:val="0"/>
        <w:spacing w:before="0" w:after="0"/>
        <w:ind w:left="4535" w:right="0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Default"/>
        <w:widowControl/>
        <w:bidi w:val="0"/>
        <w:spacing w:before="0" w:after="0"/>
        <w:ind w:left="0" w:right="0" w:firstLine="850"/>
        <w:jc w:val="both"/>
        <w:rPr/>
      </w:pPr>
      <w:r>
        <w:rPr>
          <w:rFonts w:ascii="Times New Roman" w:hAnsi="Times New Roman"/>
          <w:sz w:val="24"/>
          <w:szCs w:val="24"/>
        </w:rPr>
        <w:t>Art. 1</w:t>
      </w:r>
      <w:r>
        <w:rPr>
          <w:rFonts w:ascii="Times New Roman" w:hAnsi="Times New Roman"/>
          <w:strike/>
          <w:sz w:val="24"/>
          <w:szCs w:val="24"/>
        </w:rPr>
        <w:t>º</w:t>
      </w:r>
      <w:r>
        <w:rPr>
          <w:rFonts w:ascii="Times New Roman" w:hAnsi="Times New Roman"/>
          <w:sz w:val="24"/>
          <w:szCs w:val="24"/>
        </w:rPr>
        <w:t xml:space="preserve"> Fica concedida a revisão anual do auxílio-alimentação aos servidores da Câmara Municipal de Três Passos-RS, conforme determina o art. 9</w:t>
      </w:r>
      <w:r>
        <w:rPr>
          <w:rFonts w:ascii="Times New Roman" w:hAnsi="Times New Roman"/>
          <w:strike/>
          <w:sz w:val="24"/>
          <w:szCs w:val="24"/>
        </w:rPr>
        <w:t>º</w:t>
      </w:r>
      <w:r>
        <w:rPr>
          <w:rFonts w:ascii="Times New Roman" w:hAnsi="Times New Roman"/>
          <w:sz w:val="24"/>
          <w:szCs w:val="24"/>
        </w:rPr>
        <w:t xml:space="preserve"> da Lei Municipal n</w:t>
      </w:r>
      <w:r>
        <w:rPr>
          <w:rFonts w:ascii="Times New Roman" w:hAnsi="Times New Roman"/>
          <w:strike/>
          <w:sz w:val="24"/>
          <w:szCs w:val="24"/>
        </w:rPr>
        <w:t>º</w:t>
      </w:r>
      <w:r>
        <w:rPr>
          <w:rFonts w:ascii="Times New Roman" w:hAnsi="Times New Roman"/>
          <w:sz w:val="24"/>
          <w:szCs w:val="24"/>
        </w:rPr>
        <w:t xml:space="preserve"> 5.903, de 24 de maio de 2023, com aplicação do índice de</w:t>
      </w:r>
      <w:r>
        <w:rPr>
          <w:rFonts w:cs="Arial" w:ascii="Times New Roman" w:hAnsi="Times New Roman"/>
          <w:b w:val="false"/>
          <w:bCs w:val="false"/>
          <w:sz w:val="24"/>
          <w:szCs w:val="24"/>
          <w:shd w:fill="auto" w:val="clear"/>
        </w:rPr>
        <w:t xml:space="preserve"> 3,86% (três vírgula oitenta e seis por cento) sobre o valor mensal de R$ 525,00 (quinhentos e vinte e cinco reais).</w:t>
      </w:r>
    </w:p>
    <w:p>
      <w:pPr>
        <w:pStyle w:val="Default"/>
        <w:widowControl/>
        <w:bidi w:val="0"/>
        <w:spacing w:before="0" w:after="0"/>
        <w:ind w:left="0" w:right="0" w:firstLine="85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z w:val="24"/>
          <w:szCs w:val="24"/>
          <w:shd w:fill="auto" w:val="clear"/>
        </w:rPr>
        <w:t xml:space="preserve">Parágrafo único. </w:t>
      </w:r>
      <w:r>
        <w:rPr>
          <w:rFonts w:cs="Arial" w:ascii="Times New Roman" w:hAnsi="Times New Roman"/>
          <w:sz w:val="24"/>
          <w:szCs w:val="24"/>
          <w:shd w:fill="auto" w:val="clear"/>
        </w:rPr>
        <w:t xml:space="preserve">O percentual referente à revisão tem como base o Índice Nacional de Preços ao Consumidor - INPC, acumulado de março de 2023 a fevereiro de 2024, conforme dados dos órgãos oficiais. </w:t>
      </w:r>
    </w:p>
    <w:p>
      <w:pPr>
        <w:pStyle w:val="Default"/>
        <w:widowControl/>
        <w:bidi w:val="0"/>
        <w:spacing w:before="0" w:after="0"/>
        <w:ind w:left="0" w:right="0" w:firstLine="850"/>
        <w:jc w:val="both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Default"/>
        <w:widowControl/>
        <w:bidi w:val="0"/>
        <w:spacing w:before="0" w:after="0"/>
        <w:ind w:left="0" w:right="0" w:firstLine="850"/>
        <w:jc w:val="both"/>
        <w:rPr>
          <w:rFonts w:ascii="Times New Roman" w:hAnsi="Times New Roman"/>
          <w:sz w:val="24"/>
          <w:szCs w:val="24"/>
          <w:highlight w:val="none"/>
          <w:shd w:fill="auto" w:val="clear"/>
        </w:rPr>
      </w:pPr>
      <w:r>
        <w:rPr>
          <w:rFonts w:cs="Arial" w:ascii="Times New Roman" w:hAnsi="Times New Roman"/>
          <w:sz w:val="24"/>
          <w:szCs w:val="24"/>
          <w:shd w:fill="auto" w:val="clear"/>
        </w:rPr>
        <w:t>Art. 2</w:t>
      </w:r>
      <w:r>
        <w:rPr>
          <w:rFonts w:cs="Arial" w:ascii="Times New Roman" w:hAnsi="Times New Roman"/>
          <w:strike/>
          <w:sz w:val="24"/>
          <w:szCs w:val="24"/>
          <w:shd w:fill="auto" w:val="clear"/>
        </w:rPr>
        <w:t>º</w:t>
      </w:r>
      <w:r>
        <w:rPr>
          <w:rFonts w:cs="Arial" w:ascii="Times New Roman" w:hAnsi="Times New Roman"/>
          <w:spacing w:val="-5"/>
          <w:sz w:val="24"/>
          <w:szCs w:val="24"/>
          <w:shd w:fill="auto" w:val="clear"/>
        </w:rPr>
        <w:t xml:space="preserve"> Para fins da revisão de 3,86% (</w:t>
      </w:r>
      <w:r>
        <w:rPr>
          <w:rFonts w:cs="Arial" w:ascii="Times New Roman" w:hAnsi="Times New Roman"/>
          <w:b w:val="false"/>
          <w:bCs w:val="false"/>
          <w:spacing w:val="-5"/>
          <w:sz w:val="24"/>
          <w:szCs w:val="24"/>
          <w:shd w:fill="auto" w:val="clear"/>
        </w:rPr>
        <w:t>três vírgula oitenta e seis por cento</w:t>
      </w:r>
      <w:r>
        <w:rPr>
          <w:rFonts w:cs="Arial" w:ascii="Times New Roman" w:hAnsi="Times New Roman"/>
          <w:spacing w:val="-5"/>
          <w:sz w:val="24"/>
          <w:szCs w:val="24"/>
          <w:shd w:fill="auto" w:val="clear"/>
        </w:rPr>
        <w:t>) servirá como data base o dia 1</w:t>
      </w:r>
      <w:r>
        <w:rPr>
          <w:rFonts w:cs="Arial" w:ascii="Times New Roman" w:hAnsi="Times New Roman"/>
          <w:strike/>
          <w:spacing w:val="-5"/>
          <w:sz w:val="24"/>
          <w:szCs w:val="24"/>
          <w:shd w:fill="auto" w:val="clear"/>
        </w:rPr>
        <w:t>º</w:t>
      </w:r>
      <w:r>
        <w:rPr>
          <w:rFonts w:cs="Arial" w:ascii="Times New Roman" w:hAnsi="Times New Roman"/>
          <w:spacing w:val="-5"/>
          <w:sz w:val="24"/>
          <w:szCs w:val="24"/>
          <w:shd w:fill="auto" w:val="clear"/>
        </w:rPr>
        <w:t xml:space="preserve"> de março de 2024. </w:t>
      </w:r>
    </w:p>
    <w:p>
      <w:pPr>
        <w:pStyle w:val="Default"/>
        <w:widowControl/>
        <w:bidi w:val="0"/>
        <w:spacing w:before="0" w:after="0"/>
        <w:ind w:left="0" w:right="0" w:firstLine="8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Default"/>
        <w:widowControl/>
        <w:bidi w:val="0"/>
        <w:spacing w:before="0" w:after="0"/>
        <w:ind w:left="0" w:right="0" w:firstLine="850"/>
        <w:jc w:val="both"/>
        <w:rPr/>
      </w:pPr>
      <w:r>
        <w:rPr>
          <w:rFonts w:ascii="Times New Roman" w:hAnsi="Times New Roman"/>
          <w:sz w:val="24"/>
          <w:szCs w:val="24"/>
        </w:rPr>
        <w:t>Art. 3</w:t>
      </w:r>
      <w:r>
        <w:rPr>
          <w:rFonts w:cs="Arial" w:ascii="Times New Roman" w:hAnsi="Times New Roman"/>
          <w:strike/>
          <w:sz w:val="24"/>
          <w:szCs w:val="24"/>
          <w:shd w:fill="auto" w:val="clear"/>
        </w:rPr>
        <w:t>º</w:t>
      </w:r>
      <w:r>
        <w:rPr>
          <w:rFonts w:ascii="Times New Roman" w:hAnsi="Times New Roman"/>
          <w:sz w:val="24"/>
          <w:szCs w:val="24"/>
        </w:rPr>
        <w:t xml:space="preserve"> As despesas decorrentes da aplicação desta lei correrão à conta de dotação orçamentária própria.</w:t>
      </w:r>
    </w:p>
    <w:p>
      <w:pPr>
        <w:pStyle w:val="Default"/>
        <w:widowControl/>
        <w:bidi w:val="0"/>
        <w:spacing w:before="0" w:after="0"/>
        <w:ind w:left="0" w:right="0" w:firstLine="8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Default"/>
        <w:widowControl/>
        <w:bidi w:val="0"/>
        <w:spacing w:before="0" w:after="0"/>
        <w:ind w:left="0" w:right="0" w:firstLine="850"/>
        <w:jc w:val="both"/>
        <w:rPr/>
      </w:pPr>
      <w:r>
        <w:rPr>
          <w:rFonts w:ascii="Times New Roman" w:hAnsi="Times New Roman"/>
          <w:sz w:val="24"/>
          <w:szCs w:val="24"/>
        </w:rPr>
        <w:t>Art. 4</w:t>
      </w:r>
      <w:r>
        <w:rPr>
          <w:rFonts w:cs="Arial" w:ascii="Times New Roman" w:hAnsi="Times New Roman"/>
          <w:strike/>
          <w:sz w:val="24"/>
          <w:szCs w:val="24"/>
          <w:shd w:fill="auto" w:val="clear"/>
        </w:rPr>
        <w:t>º</w:t>
      </w:r>
      <w:r>
        <w:rPr>
          <w:rFonts w:ascii="Times New Roman" w:hAnsi="Times New Roman"/>
          <w:sz w:val="24"/>
          <w:szCs w:val="24"/>
        </w:rPr>
        <w:t xml:space="preserve"> Esta Lei entra em vigor na data de sua publicação, </w:t>
      </w:r>
      <w:r>
        <w:rPr>
          <w:rFonts w:cs="Arial" w:ascii="Times New Roman" w:hAnsi="Times New Roman"/>
          <w:sz w:val="24"/>
          <w:szCs w:val="24"/>
        </w:rPr>
        <w:t>surtindo</w:t>
      </w:r>
      <w:r>
        <w:rPr>
          <w:rFonts w:cs="Arial" w:ascii="Times New Roman" w:hAnsi="Times New Roman"/>
          <w:spacing w:val="-7"/>
          <w:sz w:val="24"/>
          <w:szCs w:val="24"/>
        </w:rPr>
        <w:t xml:space="preserve"> </w:t>
      </w:r>
      <w:r>
        <w:rPr>
          <w:rFonts w:cs="Arial" w:ascii="Times New Roman" w:hAnsi="Times New Roman"/>
          <w:sz w:val="24"/>
          <w:szCs w:val="24"/>
        </w:rPr>
        <w:t>seus</w:t>
      </w:r>
      <w:r>
        <w:rPr>
          <w:rFonts w:cs="Arial" w:ascii="Times New Roman" w:hAnsi="Times New Roman"/>
          <w:spacing w:val="-7"/>
          <w:sz w:val="24"/>
          <w:szCs w:val="24"/>
        </w:rPr>
        <w:t xml:space="preserve"> </w:t>
      </w:r>
      <w:r>
        <w:rPr>
          <w:rFonts w:cs="Arial" w:ascii="Times New Roman" w:hAnsi="Times New Roman"/>
          <w:sz w:val="24"/>
          <w:szCs w:val="24"/>
        </w:rPr>
        <w:t>efeitos</w:t>
      </w:r>
      <w:r>
        <w:rPr>
          <w:rFonts w:cs="Arial" w:ascii="Times New Roman" w:hAnsi="Times New Roman"/>
          <w:spacing w:val="-7"/>
          <w:sz w:val="24"/>
          <w:szCs w:val="24"/>
        </w:rPr>
        <w:t xml:space="preserve"> </w:t>
      </w:r>
      <w:r>
        <w:rPr>
          <w:rFonts w:cs="Arial" w:ascii="Times New Roman" w:hAnsi="Times New Roman"/>
          <w:sz w:val="24"/>
          <w:szCs w:val="24"/>
        </w:rPr>
        <w:t>a</w:t>
      </w:r>
      <w:r>
        <w:rPr>
          <w:rFonts w:cs="Arial" w:ascii="Times New Roman" w:hAnsi="Times New Roman"/>
          <w:spacing w:val="-7"/>
          <w:sz w:val="24"/>
          <w:szCs w:val="24"/>
        </w:rPr>
        <w:t xml:space="preserve"> </w:t>
      </w:r>
      <w:r>
        <w:rPr>
          <w:rFonts w:cs="Arial" w:ascii="Times New Roman" w:hAnsi="Times New Roman"/>
          <w:sz w:val="24"/>
          <w:szCs w:val="24"/>
        </w:rPr>
        <w:t>contar</w:t>
      </w:r>
      <w:r>
        <w:rPr>
          <w:rFonts w:cs="Arial" w:ascii="Times New Roman" w:hAnsi="Times New Roman"/>
          <w:spacing w:val="-8"/>
          <w:sz w:val="24"/>
          <w:szCs w:val="24"/>
        </w:rPr>
        <w:t xml:space="preserve"> </w:t>
      </w:r>
      <w:r>
        <w:rPr>
          <w:rFonts w:cs="Arial" w:ascii="Times New Roman" w:hAnsi="Times New Roman"/>
          <w:sz w:val="24"/>
          <w:szCs w:val="24"/>
        </w:rPr>
        <w:t>de</w:t>
      </w:r>
      <w:r>
        <w:rPr>
          <w:rFonts w:cs="Arial" w:ascii="Times New Roman" w:hAnsi="Times New Roman"/>
          <w:spacing w:val="-7"/>
          <w:sz w:val="24"/>
          <w:szCs w:val="24"/>
        </w:rPr>
        <w:t xml:space="preserve"> </w:t>
      </w:r>
      <w:r>
        <w:rPr>
          <w:rFonts w:cs="Arial" w:ascii="Times New Roman" w:hAnsi="Times New Roman"/>
          <w:sz w:val="24"/>
          <w:szCs w:val="24"/>
        </w:rPr>
        <w:t>1</w:t>
      </w:r>
      <w:r>
        <w:rPr>
          <w:rFonts w:cs="Arial" w:ascii="Times New Roman" w:hAnsi="Times New Roman"/>
          <w:strike/>
          <w:sz w:val="24"/>
          <w:szCs w:val="24"/>
        </w:rPr>
        <w:t>º</w:t>
      </w:r>
      <w:r>
        <w:rPr>
          <w:rFonts w:cs="Arial" w:ascii="Times New Roman" w:hAnsi="Times New Roman"/>
          <w:spacing w:val="-7"/>
          <w:sz w:val="24"/>
          <w:szCs w:val="24"/>
        </w:rPr>
        <w:t xml:space="preserve"> </w:t>
      </w:r>
      <w:r>
        <w:rPr>
          <w:rFonts w:cs="Arial" w:ascii="Times New Roman" w:hAnsi="Times New Roman"/>
          <w:sz w:val="24"/>
          <w:szCs w:val="24"/>
        </w:rPr>
        <w:t>de</w:t>
      </w:r>
      <w:r>
        <w:rPr>
          <w:rFonts w:cs="Arial" w:ascii="Times New Roman" w:hAnsi="Times New Roman"/>
          <w:spacing w:val="-7"/>
          <w:sz w:val="24"/>
          <w:szCs w:val="24"/>
        </w:rPr>
        <w:t xml:space="preserve"> março </w:t>
      </w:r>
      <w:r>
        <w:rPr>
          <w:rFonts w:cs="Arial" w:ascii="Times New Roman" w:hAnsi="Times New Roman"/>
          <w:sz w:val="24"/>
          <w:szCs w:val="24"/>
        </w:rPr>
        <w:t>de</w:t>
      </w:r>
      <w:r>
        <w:rPr>
          <w:rFonts w:cs="Arial" w:ascii="Times New Roman" w:hAnsi="Times New Roman"/>
          <w:spacing w:val="-7"/>
          <w:sz w:val="24"/>
          <w:szCs w:val="24"/>
        </w:rPr>
        <w:t xml:space="preserve"> </w:t>
      </w:r>
      <w:r>
        <w:rPr>
          <w:rFonts w:cs="Arial" w:ascii="Times New Roman" w:hAnsi="Times New Roman"/>
          <w:sz w:val="24"/>
          <w:szCs w:val="24"/>
        </w:rPr>
        <w:t>2024.</w:t>
      </w:r>
    </w:p>
    <w:p>
      <w:pPr>
        <w:pStyle w:val="Default"/>
        <w:widowControl/>
        <w:bidi w:val="0"/>
        <w:spacing w:before="0" w:after="0"/>
        <w:ind w:left="0" w:right="0" w:firstLine="8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bidi w:val="0"/>
        <w:spacing w:before="0" w:after="0"/>
        <w:ind w:left="0" w:right="0" w:firstLine="850"/>
        <w:jc w:val="both"/>
        <w:rPr/>
      </w:pPr>
      <w:r>
        <w:rPr>
          <w:sz w:val="24"/>
          <w:szCs w:val="24"/>
        </w:rPr>
        <w:t xml:space="preserve">Câmara Municipal de  </w:t>
      </w:r>
      <w:r>
        <w:rPr>
          <w:sz w:val="24"/>
          <w:szCs w:val="24"/>
        </w:rPr>
        <w:t>Tr</w:t>
      </w:r>
      <w:bookmarkStart w:id="0" w:name="__DdeLink__799_68573502"/>
      <w:bookmarkStart w:id="1" w:name="__DdeLink__122_2748535455"/>
      <w:r>
        <w:rPr>
          <w:sz w:val="24"/>
          <w:szCs w:val="24"/>
        </w:rPr>
        <w:t xml:space="preserve">ês Passos, </w:t>
      </w:r>
      <w:r>
        <w:rPr>
          <w:sz w:val="24"/>
          <w:szCs w:val="24"/>
        </w:rPr>
        <w:t>11</w:t>
      </w:r>
      <w:r>
        <w:rPr>
          <w:sz w:val="24"/>
          <w:szCs w:val="24"/>
        </w:rPr>
        <w:t xml:space="preserve"> de abril de 2024.</w:t>
      </w:r>
    </w:p>
    <w:p>
      <w:pPr>
        <w:pStyle w:val="Normal"/>
        <w:widowControl/>
        <w:bidi w:val="0"/>
        <w:spacing w:before="0" w:after="0"/>
        <w:ind w:left="0" w:right="0" w:firstLine="85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bidi w:val="0"/>
        <w:spacing w:before="0" w:after="0"/>
        <w:ind w:left="0" w:right="0" w:firstLine="85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"/>
        <w:spacing w:lineRule="auto" w:line="240"/>
        <w:ind w:firstLine="709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BodyText2"/>
        <w:widowControl/>
        <w:suppressAutoHyphens w:val="true"/>
        <w:bidi w:val="0"/>
        <w:spacing w:lineRule="auto" w:line="276" w:before="0" w:after="0"/>
        <w:ind w:left="850" w:right="0" w:hanging="0"/>
        <w:jc w:val="both"/>
        <w:rPr/>
      </w:pPr>
      <w:r>
        <w:rPr>
          <w:color w:val="00000A"/>
          <w:sz w:val="24"/>
          <w:szCs w:val="24"/>
          <w:shd w:fill="auto" w:val="clear"/>
          <w:lang w:val="en-US"/>
        </w:rPr>
        <w:t>Flavio Habitzreiter</w:t>
        <w:tab/>
        <w:tab/>
        <w:t>Edivan N. Baron</w:t>
        <w:tab/>
        <w:tab/>
        <w:t>Gilmar Maier</w:t>
      </w:r>
    </w:p>
    <w:p>
      <w:pPr>
        <w:pStyle w:val="BodyText2"/>
        <w:ind w:hanging="0"/>
        <w:rPr/>
      </w:pPr>
      <w:r>
        <w:rPr>
          <w:color w:val="00000A"/>
          <w:sz w:val="24"/>
          <w:szCs w:val="24"/>
          <w:shd w:fill="auto" w:val="clear"/>
          <w:lang w:val="en-US"/>
        </w:rPr>
        <w:tab/>
        <w:t xml:space="preserve">    Presidente</w:t>
        <w:tab/>
        <w:tab/>
        <w:t xml:space="preserve">   </w:t>
        <w:tab/>
        <w:tab/>
        <w:t>Vice-Presidente                  Secretário</w:t>
      </w:r>
    </w:p>
    <w:p>
      <w:pPr>
        <w:pStyle w:val="BodyText2"/>
        <w:widowControl/>
        <w:suppressAutoHyphens w:val="true"/>
        <w:bidi w:val="0"/>
        <w:spacing w:before="0" w:after="0"/>
        <w:ind w:left="0" w:right="0" w:firstLine="85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  <w:bookmarkEnd w:id="0"/>
      <w:bookmarkEnd w:id="1"/>
    </w:p>
    <w:p>
      <w:pPr>
        <w:pStyle w:val="BodyText2"/>
        <w:widowControl/>
        <w:suppressAutoHyphens w:val="true"/>
        <w:bidi w:val="0"/>
        <w:spacing w:before="0" w:after="0"/>
        <w:ind w:left="0" w:right="0" w:firstLine="907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</w:r>
    </w:p>
    <w:p>
      <w:pPr>
        <w:pStyle w:val="Normal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Ttulododocumento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Ttulododocumento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Ttulododocumento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Ttulododocumento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Ttulododocumento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Ttulododocumento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Ttulododocumento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Ttulododocumento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Ttulododocumento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Ttulododocumento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Ttulododocumento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/>
      </w:r>
    </w:p>
    <w:p>
      <w:pPr>
        <w:pStyle w:val="Ttulododocumento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/>
      </w:r>
    </w:p>
    <w:p>
      <w:pPr>
        <w:pStyle w:val="Ttulododocumento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/>
      </w:r>
    </w:p>
    <w:p>
      <w:pPr>
        <w:pStyle w:val="Ttulododocumento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/>
      </w:r>
    </w:p>
    <w:p>
      <w:pPr>
        <w:pStyle w:val="Ttulododocumento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b/>
          <w:bCs/>
          <w:sz w:val="24"/>
          <w:szCs w:val="24"/>
          <w:lang w:val="pt-BR" w:eastAsia="pt-BR" w:bidi="ar-SA"/>
        </w:rPr>
        <w:t>PROJETO DE LEI LEGISLATIVA N</w:t>
      </w:r>
      <w:r>
        <w:rPr>
          <w:b/>
          <w:bCs/>
          <w:strike/>
          <w:sz w:val="24"/>
          <w:szCs w:val="24"/>
          <w:lang w:val="pt-BR" w:eastAsia="pt-BR" w:bidi="ar-SA"/>
        </w:rPr>
        <w:t>º</w:t>
      </w:r>
      <w:r>
        <w:rPr>
          <w:b/>
          <w:bCs/>
          <w:sz w:val="24"/>
          <w:szCs w:val="24"/>
          <w:lang w:val="pt-BR" w:eastAsia="pt-BR" w:bidi="ar-SA"/>
        </w:rPr>
        <w:t xml:space="preserve"> </w:t>
      </w:r>
      <w:r>
        <w:rPr>
          <w:b/>
          <w:bCs/>
          <w:sz w:val="24"/>
          <w:szCs w:val="24"/>
          <w:lang w:val="pt-BR" w:eastAsia="pt-BR" w:bidi="ar-SA"/>
        </w:rPr>
        <w:t>6</w:t>
      </w:r>
      <w:r>
        <w:rPr>
          <w:b/>
          <w:bCs/>
          <w:sz w:val="24"/>
          <w:szCs w:val="24"/>
          <w:shd w:fill="auto" w:val="clear"/>
          <w:lang w:val="pt-BR" w:eastAsia="pt-BR" w:bidi="ar-SA"/>
        </w:rPr>
        <w:t xml:space="preserve">, DE </w:t>
      </w:r>
      <w:r>
        <w:rPr>
          <w:b/>
          <w:bCs/>
          <w:sz w:val="24"/>
          <w:szCs w:val="24"/>
          <w:shd w:fill="auto" w:val="clear"/>
          <w:lang w:val="pt-BR" w:eastAsia="pt-BR" w:bidi="ar-SA"/>
        </w:rPr>
        <w:t>11 DE ABRIL</w:t>
      </w:r>
      <w:r>
        <w:rPr>
          <w:b/>
          <w:bCs/>
          <w:sz w:val="24"/>
          <w:szCs w:val="24"/>
          <w:shd w:fill="auto" w:val="clear"/>
          <w:lang w:val="pt-BR" w:eastAsia="pt-BR" w:bidi="ar-SA"/>
        </w:rPr>
        <w:t xml:space="preserve"> DE 202</w:t>
      </w:r>
      <w:r>
        <w:rPr>
          <w:b/>
          <w:bCs/>
          <w:sz w:val="24"/>
          <w:szCs w:val="24"/>
          <w:shd w:fill="auto" w:val="clear"/>
          <w:lang w:val="pt-BR" w:eastAsia="pt-BR" w:bidi="ar-SA"/>
        </w:rPr>
        <w:t>4</w:t>
      </w:r>
    </w:p>
    <w:p>
      <w:pPr>
        <w:pStyle w:val="Corpodotexto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pt-BR" w:eastAsia="pt-BR" w:bidi="ar-SA"/>
        </w:rPr>
        <w:t>EXPOSIÇÃO DE MOTIVOS</w:t>
      </w:r>
    </w:p>
    <w:p>
      <w:pPr>
        <w:pStyle w:val="Ttulododocumento"/>
        <w:rPr>
          <w:rFonts w:ascii="Times New Roman" w:hAnsi="Times New Roman"/>
        </w:rPr>
      </w:pPr>
      <w:r>
        <w:rPr/>
      </w:r>
    </w:p>
    <w:p>
      <w:pPr>
        <w:pStyle w:val="Normal"/>
        <w:spacing w:lineRule="auto" w:line="360" w:before="0" w:after="120"/>
        <w:ind w:firstLine="709"/>
        <w:jc w:val="both"/>
        <w:rPr>
          <w:rFonts w:ascii="Times New Roman" w:hAnsi="Times New Roman"/>
        </w:rPr>
      </w:pPr>
      <w:r>
        <w:rPr>
          <w:rFonts w:cs="Times New Roman"/>
          <w:b w:val="false"/>
          <w:sz w:val="24"/>
          <w:szCs w:val="24"/>
          <w:shd w:fill="auto" w:val="clear"/>
        </w:rPr>
        <w:t>A Mesa Diretora, com fulcro no art. 31 e incisos do Regimento Interno, vem propor o presente Projeto de Lei Legislativa, buscando</w:t>
      </w:r>
      <w:r>
        <w:rPr>
          <w:rFonts w:cs="Arial"/>
          <w:b w:val="false"/>
          <w:sz w:val="24"/>
          <w:szCs w:val="24"/>
          <w:shd w:fill="auto" w:val="clear"/>
        </w:rPr>
        <w:t xml:space="preserve"> estabelecer a revisão anual do auxílio-alimentação aos servidores da Câmara Municipal de Três Passos-RS, conforme determina o art. 9</w:t>
      </w:r>
      <w:r>
        <w:rPr>
          <w:rFonts w:cs="Arial"/>
          <w:b w:val="false"/>
          <w:strike/>
          <w:sz w:val="24"/>
          <w:szCs w:val="24"/>
          <w:shd w:fill="auto" w:val="clear"/>
        </w:rPr>
        <w:t>º</w:t>
      </w:r>
      <w:r>
        <w:rPr>
          <w:rFonts w:cs="Arial"/>
          <w:b w:val="false"/>
          <w:sz w:val="24"/>
          <w:szCs w:val="24"/>
          <w:shd w:fill="auto" w:val="clear"/>
        </w:rPr>
        <w:t xml:space="preserve"> da Lei Municipal n</w:t>
      </w:r>
      <w:r>
        <w:rPr>
          <w:rFonts w:cs="Arial"/>
          <w:b w:val="false"/>
          <w:strike/>
          <w:sz w:val="24"/>
          <w:szCs w:val="24"/>
          <w:shd w:fill="auto" w:val="clear"/>
        </w:rPr>
        <w:t>º</w:t>
      </w:r>
      <w:r>
        <w:rPr>
          <w:rFonts w:cs="Arial"/>
          <w:b w:val="false"/>
          <w:sz w:val="24"/>
          <w:szCs w:val="24"/>
          <w:shd w:fill="auto" w:val="clear"/>
        </w:rPr>
        <w:t xml:space="preserve"> 5.903, de 24 de maio de 2023, com aplicação do índice de </w:t>
      </w:r>
      <w:r>
        <w:rPr>
          <w:rFonts w:cs="Arial"/>
          <w:b w:val="false"/>
          <w:bCs w:val="false"/>
          <w:sz w:val="24"/>
          <w:szCs w:val="24"/>
          <w:shd w:fill="auto" w:val="clear"/>
        </w:rPr>
        <w:t xml:space="preserve">3,86% (três vírgula oitenta e seis por cento) sobre o valor mensal de R$ 525,00 (quinhentos e vinte e cinco reais). </w:t>
      </w:r>
    </w:p>
    <w:p>
      <w:pPr>
        <w:pStyle w:val="Normal"/>
        <w:spacing w:lineRule="auto" w:line="360" w:before="0" w:after="120"/>
        <w:ind w:firstLine="709"/>
        <w:jc w:val="both"/>
        <w:rPr>
          <w:highlight w:val="none"/>
          <w:shd w:fill="auto" w:val="clear"/>
        </w:rPr>
      </w:pPr>
      <w:r>
        <w:rPr>
          <w:rFonts w:cs="Arial"/>
          <w:b w:val="false"/>
          <w:bCs w:val="false"/>
          <w:sz w:val="24"/>
          <w:szCs w:val="24"/>
          <w:shd w:fill="auto" w:val="clear"/>
        </w:rPr>
        <w:t xml:space="preserve">O percentual referente à revisão tem como base o Índice Nacional de Preços ao Consumidor - INPC, acumulado de março de 2023 a fevereiro de 2024, conforme dados dos órgãos oficiais. </w:t>
      </w:r>
    </w:p>
    <w:p>
      <w:pPr>
        <w:pStyle w:val="Normal"/>
        <w:spacing w:lineRule="auto" w:line="360" w:before="0" w:after="120"/>
        <w:ind w:hanging="0"/>
        <w:jc w:val="both"/>
        <w:rPr>
          <w:rFonts w:ascii="Times New Roman" w:hAnsi="Times New Roman"/>
        </w:rPr>
      </w:pPr>
      <w:r>
        <w:rPr>
          <w:rFonts w:cs="Arial"/>
          <w:b w:val="false"/>
          <w:spacing w:val="-5"/>
          <w:sz w:val="24"/>
          <w:szCs w:val="24"/>
          <w:shd w:fill="auto" w:val="clear"/>
        </w:rPr>
        <w:tab/>
        <w:t>Para fins da revisão de 3,86% servirá como data base o dia 1</w:t>
      </w:r>
      <w:r>
        <w:rPr>
          <w:rFonts w:cs="Arial"/>
          <w:b w:val="false"/>
          <w:strike/>
          <w:spacing w:val="-5"/>
          <w:sz w:val="24"/>
          <w:szCs w:val="24"/>
          <w:shd w:fill="auto" w:val="clear"/>
        </w:rPr>
        <w:t>º</w:t>
      </w:r>
      <w:r>
        <w:rPr>
          <w:rFonts w:cs="Arial"/>
          <w:b w:val="false"/>
          <w:spacing w:val="-5"/>
          <w:sz w:val="24"/>
          <w:szCs w:val="24"/>
          <w:shd w:fill="auto" w:val="clear"/>
        </w:rPr>
        <w:t xml:space="preserve"> de março de 2024, atendendo ao que dispõe o art. 9</w:t>
      </w:r>
      <w:r>
        <w:rPr>
          <w:rFonts w:cs="Arial"/>
          <w:b w:val="false"/>
          <w:strike/>
          <w:spacing w:val="-5"/>
          <w:sz w:val="24"/>
          <w:szCs w:val="24"/>
          <w:shd w:fill="auto" w:val="clear"/>
        </w:rPr>
        <w:t>º</w:t>
      </w:r>
      <w:r>
        <w:rPr>
          <w:rFonts w:cs="Arial"/>
          <w:b w:val="false"/>
          <w:spacing w:val="-5"/>
          <w:sz w:val="24"/>
          <w:szCs w:val="24"/>
          <w:shd w:fill="auto" w:val="clear"/>
        </w:rPr>
        <w:t xml:space="preserve"> da Lei Municipal n</w:t>
      </w:r>
      <w:r>
        <w:rPr>
          <w:rFonts w:cs="Arial"/>
          <w:b w:val="false"/>
          <w:strike/>
          <w:spacing w:val="-5"/>
          <w:sz w:val="24"/>
          <w:szCs w:val="24"/>
          <w:shd w:fill="auto" w:val="clear"/>
        </w:rPr>
        <w:t>º</w:t>
      </w:r>
      <w:r>
        <w:rPr>
          <w:rFonts w:cs="Arial"/>
          <w:b w:val="false"/>
          <w:spacing w:val="-5"/>
          <w:sz w:val="24"/>
          <w:szCs w:val="24"/>
          <w:shd w:fill="auto" w:val="clear"/>
        </w:rPr>
        <w:t xml:space="preserve"> 5.903 de 24 de maio de 2023, conforme se transcreve a seguir: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1701" w:right="0" w:hanging="0"/>
        <w:jc w:val="both"/>
        <w:rPr>
          <w:rFonts w:ascii="Times New Roman" w:hAnsi="Times New Roman"/>
        </w:rPr>
      </w:pPr>
      <w:r>
        <w:rPr>
          <w:rFonts w:cs="Arial"/>
          <w:b w:val="false"/>
          <w:spacing w:val="-5"/>
          <w:sz w:val="24"/>
          <w:szCs w:val="24"/>
          <w:shd w:fill="auto" w:val="clear"/>
        </w:rPr>
        <w:t>Art. 9</w:t>
      </w:r>
      <w:r>
        <w:rPr>
          <w:rFonts w:cs="Arial"/>
          <w:b w:val="false"/>
          <w:strike/>
          <w:spacing w:val="-5"/>
          <w:sz w:val="24"/>
          <w:szCs w:val="24"/>
          <w:shd w:fill="auto" w:val="clear"/>
        </w:rPr>
        <w:t>º</w:t>
      </w:r>
      <w:r>
        <w:rPr>
          <w:rFonts w:cs="Arial"/>
          <w:b w:val="false"/>
          <w:spacing w:val="-5"/>
          <w:sz w:val="24"/>
          <w:szCs w:val="24"/>
          <w:shd w:fill="auto" w:val="clear"/>
        </w:rPr>
        <w:t xml:space="preserve"> O auxílio-alimentação será revisado anualmente, na competência do mês de março, com índice inflacionário oficial calculado pelo INPC-FGV, e na falta deste, por outro índice que venha a substituí-lo, e que melhor reflita na perda real do benefício. </w:t>
      </w:r>
    </w:p>
    <w:p>
      <w:pPr>
        <w:pStyle w:val="Normal"/>
        <w:widowControl/>
        <w:suppressAutoHyphens w:val="true"/>
        <w:bidi w:val="0"/>
        <w:spacing w:lineRule="auto" w:line="240" w:before="0" w:after="120"/>
        <w:ind w:right="0" w:hanging="0"/>
        <w:jc w:val="both"/>
        <w:rPr>
          <w:rFonts w:ascii="Times New Roman" w:hAnsi="Times New Roman"/>
        </w:rPr>
      </w:pPr>
      <w:r>
        <w:rPr>
          <w:rFonts w:cs="Arial"/>
          <w:b w:val="false"/>
          <w:spacing w:val="-5"/>
          <w:sz w:val="24"/>
          <w:szCs w:val="24"/>
          <w:shd w:fill="auto" w:val="clear"/>
        </w:rPr>
        <w:br/>
      </w:r>
    </w:p>
    <w:p>
      <w:pPr>
        <w:pStyle w:val="Normal"/>
        <w:spacing w:lineRule="auto" w:line="360" w:before="0" w:after="120"/>
        <w:ind w:firstLine="709"/>
        <w:jc w:val="both"/>
        <w:rPr/>
      </w:pPr>
      <w:r>
        <w:rPr>
          <w:rFonts w:cs="Arial"/>
          <w:sz w:val="24"/>
          <w:szCs w:val="24"/>
        </w:rPr>
        <w:t>Salientamos ainda, que a medida encontra respaldo jurídico, vez que atende ao diploma legal citado e não afronta os ditames da Lei de Responsabilidade Fiscal, conforme impacto orçamentário e financeiro que instrui o procedimento.</w:t>
      </w:r>
    </w:p>
    <w:p>
      <w:pPr>
        <w:pStyle w:val="Normal"/>
        <w:spacing w:lineRule="auto" w:line="360" w:before="0" w:after="120"/>
        <w:ind w:firstLine="709"/>
        <w:jc w:val="both"/>
        <w:rPr>
          <w:rFonts w:ascii="Times New Roman" w:hAnsi="Times New Roman"/>
        </w:rPr>
      </w:pPr>
      <w:r>
        <w:rPr>
          <w:rFonts w:cs="Times New Roman"/>
          <w:b w:val="false"/>
          <w:sz w:val="24"/>
          <w:szCs w:val="24"/>
          <w:shd w:fill="auto" w:val="clear"/>
        </w:rPr>
        <w:t xml:space="preserve">Desta forma, Senhores vereadores e vereadoras, esperamos poder contar com a habitual atenção desta Casa Legislativa, para que assim possamos valorizar o trabalho de nossos servidores, primando sempre pela melhoria e eficácia do atendimento de nossa população. </w:t>
      </w:r>
    </w:p>
    <w:p>
      <w:pPr>
        <w:pStyle w:val="Normal"/>
        <w:spacing w:lineRule="auto" w:line="240"/>
        <w:jc w:val="both"/>
        <w:rPr/>
      </w:pPr>
      <w:r>
        <w:rPr>
          <w:sz w:val="24"/>
          <w:szCs w:val="24"/>
        </w:rPr>
        <w:tab/>
        <w:t xml:space="preserve">Três Passos-RS, </w:t>
      </w:r>
      <w:r>
        <w:rPr>
          <w:sz w:val="24"/>
          <w:szCs w:val="24"/>
        </w:rPr>
        <w:t>11</w:t>
      </w:r>
      <w:r>
        <w:rPr>
          <w:sz w:val="24"/>
          <w:szCs w:val="24"/>
        </w:rPr>
        <w:t xml:space="preserve"> de abril de 2024.</w:t>
      </w:r>
    </w:p>
    <w:p>
      <w:pPr>
        <w:pStyle w:val="Normal"/>
        <w:spacing w:lineRule="auto" w:line="240"/>
        <w:jc w:val="lef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/>
        <w:jc w:val="left"/>
        <w:rPr/>
      </w:pPr>
      <w:r>
        <w:rPr>
          <w:sz w:val="24"/>
          <w:szCs w:val="24"/>
        </w:rPr>
        <w:tab/>
      </w:r>
    </w:p>
    <w:p>
      <w:pPr>
        <w:pStyle w:val="BodyText2"/>
        <w:widowControl/>
        <w:suppressAutoHyphens w:val="true"/>
        <w:bidi w:val="0"/>
        <w:spacing w:lineRule="auto" w:line="276" w:before="0" w:after="0"/>
        <w:ind w:left="680" w:right="0" w:hanging="0"/>
        <w:jc w:val="both"/>
        <w:rPr/>
      </w:pPr>
      <w:r>
        <w:rPr>
          <w:color w:val="00000A"/>
          <w:sz w:val="24"/>
          <w:szCs w:val="24"/>
          <w:shd w:fill="auto" w:val="clear"/>
          <w:lang w:val="en-US"/>
        </w:rPr>
        <w:t>Flavio Habitzreiter</w:t>
        <w:tab/>
        <w:tab/>
        <w:t>Edivan N. Baron</w:t>
        <w:tab/>
        <w:tab/>
        <w:t>Gilmar Maier</w:t>
      </w:r>
    </w:p>
    <w:p>
      <w:pPr>
        <w:pStyle w:val="BodyText2"/>
        <w:widowControl/>
        <w:suppressAutoHyphens w:val="true"/>
        <w:bidi w:val="0"/>
        <w:spacing w:before="0" w:after="0"/>
        <w:ind w:right="0" w:hanging="0"/>
        <w:jc w:val="both"/>
        <w:rPr/>
      </w:pPr>
      <w:r>
        <w:rPr>
          <w:color w:val="00000A"/>
          <w:sz w:val="24"/>
          <w:szCs w:val="24"/>
          <w:shd w:fill="auto" w:val="clear"/>
          <w:lang w:val="en-US"/>
        </w:rPr>
        <w:tab/>
        <w:t xml:space="preserve">  Presidente</w:t>
        <w:tab/>
        <w:tab/>
        <w:t xml:space="preserve">   </w:t>
        <w:tab/>
        <w:t>Vice-Presidente                  Secretário</w:t>
      </w:r>
    </w:p>
    <w:p>
      <w:pPr>
        <w:pStyle w:val="Normal"/>
        <w:spacing w:lineRule="auto" w:line="240"/>
        <w:jc w:val="both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134" w:gutter="0" w:header="538" w:top="1897" w:footer="587" w:bottom="172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Arial Narrow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otexto"/>
      <w:tabs>
        <w:tab w:val="clear" w:pos="643"/>
        <w:tab w:val="left" w:pos="5694" w:leader="none"/>
      </w:tabs>
      <w:spacing w:lineRule="auto" w:line="240" w:before="101" w:after="0"/>
      <w:jc w:val="center"/>
      <w:rPr>
        <w:sz w:val="24"/>
        <w:szCs w:val="24"/>
      </w:rPr>
    </w:pPr>
    <w:r>
      <w:rPr>
        <w:sz w:val="24"/>
        <w:szCs w:val="24"/>
      </w:rPr>
    </w:r>
  </w:p>
  <w:p>
    <w:pPr>
      <w:pStyle w:val="Corpodotexto"/>
      <w:tabs>
        <w:tab w:val="clear" w:pos="643"/>
        <w:tab w:val="left" w:pos="5694" w:leader="none"/>
      </w:tabs>
      <w:spacing w:lineRule="auto" w:line="240" w:before="101" w:after="0"/>
      <w:jc w:val="center"/>
      <w:rPr>
        <w:rFonts w:ascii="Times New Roman" w:hAnsi="Times New Roman"/>
        <w:color w:val="auto"/>
        <w:shd w:fill="auto" w:val="clear"/>
      </w:rPr>
    </w:pPr>
    <w:r>
      <w:rPr>
        <w:rFonts w:ascii="Times New Roman" w:hAnsi="Times New Roman"/>
        <w:color w:val="000000"/>
        <w:sz w:val="24"/>
        <w:szCs w:val="24"/>
        <w:shd w:fill="auto" w:val="clear"/>
      </w:rPr>
      <w:t>Rua</w:t>
    </w:r>
    <w:r>
      <w:rPr>
        <w:rFonts w:ascii="Times New Roman" w:hAnsi="Times New Roman"/>
        <w:color w:val="000000"/>
        <w:spacing w:val="-21"/>
        <w:sz w:val="24"/>
        <w:szCs w:val="24"/>
        <w:shd w:fill="auto" w:val="clear"/>
      </w:rPr>
      <w:t xml:space="preserve"> </w:t>
    </w:r>
    <w:r>
      <w:rPr>
        <w:rFonts w:ascii="Times New Roman" w:hAnsi="Times New Roman"/>
        <w:color w:val="000000"/>
        <w:sz w:val="24"/>
        <w:szCs w:val="24"/>
        <w:shd w:fill="auto" w:val="clear"/>
      </w:rPr>
      <w:t>Salgado</w:t>
    </w:r>
    <w:r>
      <w:rPr>
        <w:rFonts w:ascii="Times New Roman" w:hAnsi="Times New Roman"/>
        <w:color w:val="000000"/>
        <w:spacing w:val="-21"/>
        <w:sz w:val="24"/>
        <w:szCs w:val="24"/>
        <w:shd w:fill="auto" w:val="clear"/>
      </w:rPr>
      <w:t xml:space="preserve"> </w:t>
    </w:r>
    <w:r>
      <w:rPr>
        <w:rFonts w:ascii="Times New Roman" w:hAnsi="Times New Roman"/>
        <w:color w:val="000000"/>
        <w:sz w:val="24"/>
        <w:szCs w:val="24"/>
        <w:shd w:fill="auto" w:val="clear"/>
      </w:rPr>
      <w:t>Filho,</w:t>
    </w:r>
    <w:r>
      <w:rPr>
        <w:rFonts w:ascii="Times New Roman" w:hAnsi="Times New Roman"/>
        <w:color w:val="000000"/>
        <w:spacing w:val="-21"/>
        <w:sz w:val="24"/>
        <w:szCs w:val="24"/>
        <w:shd w:fill="auto" w:val="clear"/>
      </w:rPr>
      <w:t xml:space="preserve"> </w:t>
    </w:r>
    <w:r>
      <w:rPr>
        <w:rFonts w:ascii="Times New Roman" w:hAnsi="Times New Roman"/>
        <w:color w:val="000000"/>
        <w:sz w:val="24"/>
        <w:szCs w:val="24"/>
        <w:shd w:fill="auto" w:val="clear"/>
      </w:rPr>
      <w:t>79</w:t>
    </w:r>
    <w:r>
      <w:rPr>
        <w:rFonts w:ascii="Times New Roman" w:hAnsi="Times New Roman"/>
        <w:color w:val="000000"/>
        <w:spacing w:val="30"/>
        <w:sz w:val="24"/>
        <w:szCs w:val="24"/>
        <w:shd w:fill="auto" w:val="clear"/>
      </w:rPr>
      <w:t xml:space="preserve"> </w:t>
    </w:r>
    <w:r>
      <w:rPr>
        <w:rFonts w:ascii="Times New Roman" w:hAnsi="Times New Roman"/>
        <w:color w:val="000000"/>
        <w:sz w:val="24"/>
        <w:szCs w:val="24"/>
        <w:shd w:fill="auto" w:val="clear"/>
      </w:rPr>
      <w:t>-</w:t>
    </w:r>
    <w:r>
      <w:rPr>
        <w:rFonts w:ascii="Times New Roman" w:hAnsi="Times New Roman"/>
        <w:color w:val="000000"/>
        <w:spacing w:val="-21"/>
        <w:sz w:val="24"/>
        <w:szCs w:val="24"/>
        <w:shd w:fill="auto" w:val="clear"/>
      </w:rPr>
      <w:t xml:space="preserve"> </w:t>
    </w:r>
    <w:r>
      <w:rPr>
        <w:rFonts w:ascii="Times New Roman" w:hAnsi="Times New Roman"/>
        <w:color w:val="000000"/>
        <w:sz w:val="24"/>
        <w:szCs w:val="24"/>
        <w:shd w:fill="auto" w:val="clear"/>
      </w:rPr>
      <w:t>Três</w:t>
    </w:r>
    <w:r>
      <w:rPr>
        <w:rFonts w:ascii="Times New Roman" w:hAnsi="Times New Roman"/>
        <w:color w:val="000000"/>
        <w:spacing w:val="-20"/>
        <w:sz w:val="24"/>
        <w:szCs w:val="24"/>
        <w:shd w:fill="auto" w:val="clear"/>
      </w:rPr>
      <w:t xml:space="preserve"> </w:t>
    </w:r>
    <w:r>
      <w:rPr>
        <w:rFonts w:ascii="Times New Roman" w:hAnsi="Times New Roman"/>
        <w:color w:val="000000"/>
        <w:sz w:val="24"/>
        <w:szCs w:val="24"/>
        <w:shd w:fill="auto" w:val="clear"/>
      </w:rPr>
      <w:t>Passos/RS-</w:t>
    </w:r>
    <w:r>
      <w:rPr>
        <w:rFonts w:ascii="Times New Roman" w:hAnsi="Times New Roman"/>
        <w:color w:val="000000"/>
        <w:spacing w:val="30"/>
        <w:sz w:val="24"/>
        <w:szCs w:val="24"/>
        <w:shd w:fill="auto" w:val="clear"/>
      </w:rPr>
      <w:t xml:space="preserve"> </w:t>
    </w:r>
    <w:r>
      <w:rPr>
        <w:rFonts w:ascii="Times New Roman" w:hAnsi="Times New Roman"/>
        <w:color w:val="000000"/>
        <w:sz w:val="24"/>
        <w:szCs w:val="24"/>
        <w:shd w:fill="auto" w:val="clear"/>
      </w:rPr>
      <w:t>CEP:</w:t>
    </w:r>
    <w:r>
      <w:rPr>
        <w:rFonts w:ascii="Times New Roman" w:hAnsi="Times New Roman"/>
        <w:color w:val="000000"/>
        <w:spacing w:val="-21"/>
        <w:sz w:val="24"/>
        <w:szCs w:val="24"/>
        <w:shd w:fill="auto" w:val="clear"/>
      </w:rPr>
      <w:t xml:space="preserve"> </w:t>
    </w:r>
    <w:r>
      <w:rPr>
        <w:rFonts w:ascii="Times New Roman" w:hAnsi="Times New Roman"/>
        <w:color w:val="000000"/>
        <w:sz w:val="24"/>
        <w:szCs w:val="24"/>
        <w:shd w:fill="auto" w:val="clear"/>
      </w:rPr>
      <w:t>98600-000</w:t>
    </w:r>
    <w:r>
      <w:rPr>
        <w:rFonts w:ascii="Times New Roman" w:hAnsi="Times New Roman"/>
        <w:color w:val="000000"/>
        <w:spacing w:val="31"/>
        <w:sz w:val="24"/>
        <w:szCs w:val="24"/>
        <w:shd w:fill="auto" w:val="clear"/>
      </w:rPr>
      <w:t xml:space="preserve"> </w:t>
    </w:r>
    <w:r>
      <w:rPr>
        <w:rFonts w:ascii="Times New Roman" w:hAnsi="Times New Roman"/>
        <w:color w:val="000000"/>
        <w:sz w:val="24"/>
        <w:szCs w:val="24"/>
        <w:shd w:fill="auto" w:val="clear"/>
      </w:rPr>
      <w:t>Fone:</w:t>
    </w:r>
    <w:r>
      <w:rPr>
        <w:rFonts w:ascii="Times New Roman" w:hAnsi="Times New Roman"/>
        <w:color w:val="000000"/>
        <w:spacing w:val="-21"/>
        <w:sz w:val="24"/>
        <w:szCs w:val="24"/>
        <w:shd w:fill="auto" w:val="clear"/>
      </w:rPr>
      <w:t xml:space="preserve"> </w:t>
    </w:r>
    <w:r>
      <w:rPr>
        <w:rFonts w:ascii="Times New Roman" w:hAnsi="Times New Roman"/>
        <w:color w:val="000000"/>
        <w:sz w:val="24"/>
        <w:szCs w:val="24"/>
        <w:shd w:fill="auto" w:val="clear"/>
      </w:rPr>
      <w:t>(55)</w:t>
    </w:r>
    <w:r>
      <w:rPr>
        <w:rFonts w:ascii="Times New Roman" w:hAnsi="Times New Roman"/>
        <w:color w:val="000000"/>
        <w:spacing w:val="-21"/>
        <w:sz w:val="24"/>
        <w:szCs w:val="24"/>
        <w:shd w:fill="auto" w:val="clear"/>
      </w:rPr>
      <w:t xml:space="preserve"> </w:t>
    </w:r>
    <w:r>
      <w:rPr>
        <w:rFonts w:ascii="Times New Roman" w:hAnsi="Times New Roman"/>
        <w:color w:val="000000"/>
        <w:sz w:val="24"/>
        <w:szCs w:val="24"/>
        <w:shd w:fill="auto" w:val="clear"/>
      </w:rPr>
      <w:t>3522</w:t>
    </w:r>
    <w:r>
      <w:rPr>
        <w:rFonts w:ascii="Times New Roman" w:hAnsi="Times New Roman"/>
        <w:color w:val="000000"/>
        <w:spacing w:val="-21"/>
        <w:sz w:val="24"/>
        <w:szCs w:val="24"/>
        <w:shd w:fill="auto" w:val="clear"/>
      </w:rPr>
      <w:t>-</w:t>
    </w:r>
    <w:r>
      <w:rPr>
        <w:rFonts w:ascii="Times New Roman" w:hAnsi="Times New Roman"/>
        <w:color w:val="000000"/>
        <w:sz w:val="24"/>
        <w:szCs w:val="24"/>
        <w:shd w:fill="auto" w:val="clear"/>
      </w:rPr>
      <w:t xml:space="preserve">1210 </w:t>
    </w:r>
  </w:p>
  <w:p>
    <w:pPr>
      <w:pStyle w:val="Corpodotexto"/>
      <w:tabs>
        <w:tab w:val="clear" w:pos="643"/>
        <w:tab w:val="left" w:pos="5694" w:leader="none"/>
      </w:tabs>
      <w:spacing w:lineRule="auto" w:line="240" w:before="0" w:after="0"/>
      <w:jc w:val="center"/>
      <w:rPr/>
    </w:pPr>
    <w:r>
      <w:rPr>
        <w:rFonts w:ascii="Times New Roman" w:hAnsi="Times New Roman"/>
        <w:color w:val="000000"/>
        <w:w w:val="95"/>
        <w:sz w:val="24"/>
        <w:szCs w:val="24"/>
        <w:shd w:fill="auto" w:val="clear"/>
      </w:rPr>
      <w:t>E-mail:</w:t>
    </w:r>
    <w:r>
      <w:rPr>
        <w:rFonts w:ascii="Times New Roman" w:hAnsi="Times New Roman"/>
        <w:color w:val="000000"/>
        <w:spacing w:val="3"/>
        <w:w w:val="95"/>
        <w:sz w:val="24"/>
        <w:szCs w:val="24"/>
        <w:shd w:fill="auto" w:val="clear"/>
      </w:rPr>
      <w:t xml:space="preserve"> </w:t>
    </w:r>
    <w:hyperlink r:id="rId1">
      <w:r>
        <w:rPr>
          <w:rStyle w:val="LinkdaInternet"/>
          <w:rFonts w:ascii="Times New Roman" w:hAnsi="Times New Roman"/>
          <w:color w:val="000000"/>
          <w:w w:val="95"/>
          <w:sz w:val="24"/>
          <w:szCs w:val="24"/>
          <w:shd w:fill="auto" w:val="clear"/>
        </w:rPr>
        <w:t>camara@trespassos.rs.leg.br</w:t>
      </w:r>
    </w:hyperlink>
    <w:hyperlink r:id="rId2">
      <w:r>
        <w:rPr>
          <w:rStyle w:val="LinkdaInternet"/>
          <w:rFonts w:ascii="Times New Roman" w:hAnsi="Times New Roman"/>
          <w:color w:val="000000"/>
          <w:spacing w:val="4"/>
          <w:w w:val="95"/>
          <w:sz w:val="24"/>
          <w:szCs w:val="24"/>
          <w:shd w:fill="auto" w:val="clear"/>
        </w:rPr>
        <w:t xml:space="preserve"> </w:t>
      </w:r>
    </w:hyperlink>
    <w:r>
      <w:rPr>
        <w:rFonts w:ascii="Times New Roman" w:hAnsi="Times New Roman"/>
        <w:color w:val="000000"/>
        <w:w w:val="95"/>
        <w:sz w:val="24"/>
        <w:szCs w:val="24"/>
        <w:shd w:fill="auto" w:val="clear"/>
      </w:rPr>
      <w:t>-</w:t>
    </w:r>
    <w:r>
      <w:rPr>
        <w:rFonts w:ascii="Times New Roman" w:hAnsi="Times New Roman"/>
        <w:color w:val="000000"/>
        <w:sz w:val="24"/>
        <w:szCs w:val="24"/>
        <w:shd w:fill="auto" w:val="clear"/>
      </w:rPr>
      <w:t>Site:</w:t>
    </w:r>
    <w:r>
      <w:rPr>
        <w:rFonts w:ascii="Times New Roman" w:hAnsi="Times New Roman"/>
        <w:color w:val="000000"/>
        <w:spacing w:val="-22"/>
        <w:sz w:val="24"/>
        <w:szCs w:val="24"/>
        <w:shd w:fill="auto" w:val="clear"/>
      </w:rPr>
      <w:t xml:space="preserve"> </w:t>
    </w:r>
    <w:hyperlink r:id="rId3">
      <w:r>
        <w:rPr>
          <w:rStyle w:val="LinkdaInternet"/>
          <w:rFonts w:ascii="Times New Roman" w:hAnsi="Times New Roman"/>
          <w:color w:val="000000"/>
          <w:sz w:val="24"/>
          <w:szCs w:val="24"/>
          <w:shd w:fill="auto" w:val="clear"/>
        </w:rPr>
        <w:t>www.trespassos.rs.leg.br</w:t>
      </w:r>
    </w:hyperlink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/>
      <w:bidi w:val="0"/>
      <w:spacing w:lineRule="auto" w:line="240" w:before="0" w:after="0"/>
      <w:ind w:left="3175" w:right="1644" w:hanging="0"/>
      <w:jc w:val="cen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1354455</wp:posOffset>
          </wp:positionH>
          <wp:positionV relativeFrom="paragraph">
            <wp:posOffset>96520</wp:posOffset>
          </wp:positionV>
          <wp:extent cx="578485" cy="703580"/>
          <wp:effectExtent l="0" t="0" r="0" b="0"/>
          <wp:wrapNone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12" t="-92" r="-112" b="-92"/>
                  <a:stretch>
                    <a:fillRect/>
                  </a:stretch>
                </pic:blipFill>
                <pic:spPr bwMode="auto">
                  <a:xfrm>
                    <a:off x="0" y="0"/>
                    <a:ext cx="578485" cy="703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widowControl/>
      <w:bidi w:val="0"/>
      <w:spacing w:lineRule="auto" w:line="240" w:before="0" w:after="0"/>
      <w:ind w:left="0" w:right="1644" w:hanging="0"/>
      <w:jc w:val="center"/>
      <w:rPr/>
    </w:pPr>
    <w:r>
      <w:rPr>
        <w:w w:val="90"/>
        <w:sz w:val="28"/>
        <w:szCs w:val="28"/>
      </w:rPr>
      <w:tab/>
      <w:t xml:space="preserve">                          </w:t>
    </w:r>
    <w:r>
      <w:rPr>
        <w:w w:val="90"/>
        <w:sz w:val="24"/>
        <w:szCs w:val="24"/>
      </w:rPr>
      <w:t>Câmara</w:t>
    </w:r>
    <w:r>
      <w:rPr>
        <w:spacing w:val="-45"/>
        <w:w w:val="90"/>
        <w:sz w:val="24"/>
        <w:szCs w:val="24"/>
      </w:rPr>
      <w:t xml:space="preserve"> </w:t>
    </w:r>
    <w:r>
      <w:rPr>
        <w:w w:val="90"/>
        <w:sz w:val="24"/>
        <w:szCs w:val="24"/>
      </w:rPr>
      <w:t>Municipal</w:t>
    </w:r>
    <w:r>
      <w:rPr>
        <w:spacing w:val="-44"/>
        <w:w w:val="90"/>
        <w:sz w:val="24"/>
        <w:szCs w:val="24"/>
      </w:rPr>
      <w:t xml:space="preserve"> </w:t>
    </w:r>
    <w:r>
      <w:rPr>
        <w:w w:val="90"/>
        <w:sz w:val="24"/>
        <w:szCs w:val="24"/>
      </w:rPr>
      <w:t>de</w:t>
    </w:r>
    <w:r>
      <w:rPr>
        <w:spacing w:val="-44"/>
        <w:w w:val="90"/>
        <w:sz w:val="24"/>
        <w:szCs w:val="24"/>
      </w:rPr>
      <w:t xml:space="preserve"> </w:t>
    </w:r>
    <w:r>
      <w:rPr>
        <w:w w:val="90"/>
        <w:sz w:val="24"/>
        <w:szCs w:val="24"/>
      </w:rPr>
      <w:t>Três</w:t>
    </w:r>
    <w:r>
      <w:rPr>
        <w:spacing w:val="-45"/>
        <w:w w:val="90"/>
        <w:sz w:val="24"/>
        <w:szCs w:val="24"/>
      </w:rPr>
      <w:t xml:space="preserve"> </w:t>
    </w:r>
    <w:r>
      <w:rPr>
        <w:spacing w:val="-3"/>
        <w:w w:val="90"/>
        <w:sz w:val="24"/>
        <w:szCs w:val="24"/>
      </w:rPr>
      <w:t xml:space="preserve">Passos </w:t>
    </w:r>
  </w:p>
  <w:p>
    <w:pPr>
      <w:pStyle w:val="Normal"/>
      <w:widowControl/>
      <w:bidi w:val="0"/>
      <w:spacing w:lineRule="auto" w:line="228" w:before="0" w:after="0"/>
      <w:ind w:left="0" w:right="2211" w:hanging="0"/>
      <w:jc w:val="center"/>
      <w:rPr>
        <w:rFonts w:ascii="Times New Roman" w:hAnsi="Times New Roman"/>
        <w:sz w:val="24"/>
        <w:szCs w:val="24"/>
      </w:rPr>
    </w:pPr>
    <w:r>
      <w:rPr>
        <w:sz w:val="24"/>
        <w:szCs w:val="24"/>
      </w:rPr>
      <w:tab/>
      <w:tab/>
      <w:tab/>
      <w:t xml:space="preserve">           Estado do Rio Grande do Sul </w:t>
    </w:r>
  </w:p>
  <w:p>
    <w:pPr>
      <w:pStyle w:val="Normal"/>
      <w:widowControl/>
      <w:bidi w:val="0"/>
      <w:spacing w:lineRule="auto" w:line="228" w:before="0" w:after="0"/>
      <w:ind w:left="3572" w:right="2268" w:hanging="170"/>
      <w:jc w:val="left"/>
      <w:rPr>
        <w:rFonts w:ascii="Times New Roman" w:hAnsi="Times New Roman"/>
        <w:b w:val="false"/>
        <w:b w:val="false"/>
        <w:bCs w:val="false"/>
        <w:sz w:val="24"/>
        <w:szCs w:val="24"/>
      </w:rPr>
    </w:pPr>
    <w:r>
      <w:rPr>
        <w:b w:val="false"/>
        <w:bCs w:val="false"/>
        <w:w w:val="95"/>
        <w:sz w:val="24"/>
        <w:szCs w:val="24"/>
      </w:rPr>
      <w:t>Câmara Municipal</w:t>
    </w:r>
    <w:r>
      <w:rPr>
        <w:b w:val="false"/>
        <w:bCs w:val="false"/>
        <w:spacing w:val="-48"/>
        <w:w w:val="95"/>
        <w:sz w:val="24"/>
        <w:szCs w:val="24"/>
      </w:rPr>
      <w:t xml:space="preserve"> </w:t>
    </w:r>
    <w:r>
      <w:rPr>
        <w:b w:val="false"/>
        <w:bCs w:val="false"/>
        <w:w w:val="95"/>
        <w:sz w:val="24"/>
        <w:szCs w:val="24"/>
      </w:rPr>
      <w:t>Municipal</w:t>
    </w:r>
  </w:p>
</w:hdr>
</file>

<file path=word/settings.xml><?xml version="1.0" encoding="utf-8"?>
<w:settings xmlns:w="http://schemas.openxmlformats.org/wordprocessingml/2006/main">
  <w:zoom w:percent="100"/>
  <w:embedSystemFonts/>
  <w:defaultTabStop w:val="643"/>
  <w:autoHyphenation w:val="true"/>
  <w:hyphenationZone w:val="425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ind w:left="-18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ind w:left="-18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spacing w:lineRule="auto" w:line="360"/>
      <w:ind w:left="-18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CorpodetextoChar" w:customStyle="1">
    <w:name w:val="Corpo de texto Char"/>
    <w:qFormat/>
    <w:rsid w:val="00583836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qFormat/>
    <w:rsid w:val="00ca77fb"/>
    <w:rPr>
      <w:rFonts w:ascii="Segoe UI" w:hAnsi="Segoe UI" w:cs="Segoe UI"/>
      <w:sz w:val="18"/>
      <w:szCs w:val="18"/>
    </w:rPr>
  </w:style>
  <w:style w:type="character" w:styleId="TtuloChar" w:customStyle="1">
    <w:name w:val="Título Char"/>
    <w:basedOn w:val="DefaultParagraphFont"/>
    <w:link w:val="Ttulo"/>
    <w:qFormat/>
    <w:rsid w:val="00563077"/>
    <w:rPr>
      <w:rFonts w:ascii="Arial Narrow" w:hAnsi="Arial Narrow"/>
      <w:b/>
      <w:bCs/>
      <w:sz w:val="28"/>
      <w:szCs w:val="24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link w:val="TtuloChar"/>
    <w:qFormat/>
    <w:pPr>
      <w:jc w:val="center"/>
    </w:pPr>
    <w:rPr>
      <w:rFonts w:ascii="Times New Roman" w:hAnsi="Times New Roman"/>
      <w:b w:val="false"/>
      <w:bCs/>
      <w:sz w:val="24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-180" w:hanging="0"/>
      <w:jc w:val="both"/>
    </w:pPr>
    <w:rPr>
      <w:sz w:val="28"/>
    </w:rPr>
  </w:style>
  <w:style w:type="paragraph" w:styleId="BodyTextIndent3">
    <w:name w:val="Body Text Indent 3"/>
    <w:basedOn w:val="Normal"/>
    <w:qFormat/>
    <w:pPr>
      <w:ind w:firstLine="1620"/>
      <w:jc w:val="both"/>
    </w:pPr>
    <w:rPr>
      <w:sz w:val="2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643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643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odyText3">
    <w:name w:val="Body Text 3"/>
    <w:basedOn w:val="Normal"/>
    <w:qFormat/>
    <w:pPr>
      <w:jc w:val="both"/>
    </w:pPr>
    <w:rPr>
      <w:sz w:val="28"/>
      <w:szCs w:val="20"/>
    </w:rPr>
  </w:style>
  <w:style w:type="paragraph" w:styleId="BalloonText">
    <w:name w:val="Balloon Text"/>
    <w:basedOn w:val="Normal"/>
    <w:link w:val="TextodebaloChar"/>
    <w:qFormat/>
    <w:rsid w:val="00ca77fb"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d52db"/>
    <w:pPr>
      <w:spacing w:lineRule="auto" w:line="276" w:before="0" w:after="200"/>
      <w:ind w:left="720" w:hanging="0"/>
      <w:contextualSpacing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eastAsia="en-US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Times New Roman"/>
      <w:color w:val="000000"/>
      <w:kern w:val="0"/>
      <w:sz w:val="24"/>
      <w:szCs w:val="20"/>
      <w:lang w:val="pt-BR" w:eastAsia="pt-BR" w:bidi="ar-SA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camara@trespassos.rs.leg.br" TargetMode="External"/><Relationship Id="rId2" Type="http://schemas.openxmlformats.org/officeDocument/2006/relationships/hyperlink" Target="mailto:camara@trespassos.rs.leg.br" TargetMode="External"/><Relationship Id="rId3" Type="http://schemas.openxmlformats.org/officeDocument/2006/relationships/hyperlink" Target="http://www.trespassos.rs.leg.br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1046</TotalTime>
  <Application>LibreOffice/7.4.2.3$Windows_X86_64 LibreOffice_project/382eef1f22670f7f4118c8c2dd222ec7ad009daf</Application>
  <AppVersion>15.0000</AppVersion>
  <Pages>2</Pages>
  <Words>526</Words>
  <Characters>2669</Characters>
  <CharactersWithSpaces>3281</CharactersWithSpaces>
  <Paragraphs>28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2022-03-15T17:34:00Z</dcterms:created>
  <dc:creator>ESCRITORIO</dc:creator>
  <dc:description/>
  <dc:language>pt-BR</dc:language>
  <cp:lastModifiedBy/>
  <cp:lastPrinted>2022-02-25T17:05:03Z</cp:lastPrinted>
  <dcterms:modified xsi:type="dcterms:W3CDTF">2024-04-11T15:45:57Z</dcterms:modified>
  <cp:revision>123</cp:revision>
  <dc:subject/>
  <dc:title>PROJETO DE LEI LEGISLATIVO Nº 004/04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