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76" w:before="0" w:after="0"/>
        <w:jc w:val="center"/>
        <w:rPr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INDICAÇÃO</w:t>
      </w:r>
    </w:p>
    <w:p>
      <w:pPr>
        <w:pStyle w:val="LOnormal"/>
        <w:spacing w:lineRule="auto" w:line="276"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>O vereador</w:t>
      </w:r>
      <w:r>
        <w:rPr>
          <w:rFonts w:eastAsia="Arial" w:cs="Arial" w:ascii="Arial" w:hAnsi="Arial"/>
          <w:b/>
          <w:bCs/>
          <w:color w:val="000000"/>
          <w:sz w:val="24"/>
          <w:szCs w:val="24"/>
        </w:rPr>
        <w:t xml:space="preserve"> DIEGO MACIEL</w:t>
      </w:r>
      <w:r>
        <w:rPr>
          <w:rFonts w:eastAsia="Arial" w:cs="Arial" w:ascii="Arial" w:hAnsi="Arial"/>
          <w:b/>
          <w:color w:val="000000"/>
          <w:sz w:val="24"/>
          <w:szCs w:val="24"/>
        </w:rPr>
        <w:t xml:space="preserve">, </w:t>
      </w:r>
      <w:r>
        <w:rPr>
          <w:rFonts w:eastAsia="Arial" w:cs="Arial" w:ascii="Arial" w:hAnsi="Arial"/>
          <w:color w:val="000000"/>
          <w:sz w:val="24"/>
          <w:szCs w:val="24"/>
        </w:rPr>
        <w:t xml:space="preserve">da Bancada do PT, com o apoio dos vereadores que abaixo subscrevem, apresenta a Vossa Excelência, nos termos do art. 204 do Regimento Interno, </w:t>
      </w:r>
      <w:r>
        <w:rPr>
          <w:rFonts w:eastAsia="Arial" w:cs="Arial" w:ascii="Arial" w:hAnsi="Arial"/>
          <w:color w:val="000000"/>
          <w:sz w:val="24"/>
          <w:szCs w:val="24"/>
        </w:rPr>
        <w:t xml:space="preserve">a presente indicação, sugerindo ao </w:t>
      </w:r>
      <w:r>
        <w:rPr>
          <w:rFonts w:eastAsia="Arial" w:cs="Arial" w:ascii="Arial" w:hAnsi="Arial"/>
          <w:color w:val="000000"/>
          <w:sz w:val="24"/>
          <w:szCs w:val="24"/>
        </w:rPr>
        <w:t>Senhor Prefeito Municipal</w:t>
      </w:r>
      <w:r>
        <w:rPr>
          <w:rStyle w:val="Strong"/>
          <w:rFonts w:eastAsia="Arial" w:cs="Arial" w:ascii="Arial" w:hAnsi="Arial"/>
          <w:color w:val="000000"/>
          <w:sz w:val="24"/>
          <w:szCs w:val="24"/>
        </w:rPr>
        <w:t xml:space="preserve"> </w:t>
      </w:r>
      <w:r>
        <w:rPr>
          <w:rStyle w:val="Strong"/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a </w:t>
      </w:r>
      <w:r>
        <w:rPr>
          <w:rStyle w:val="Strong"/>
          <w:rFonts w:eastAsia="Arial" w:cs="Arial" w:ascii="Arial" w:hAnsi="Arial"/>
          <w:b w:val="false"/>
          <w:bCs w:val="false"/>
          <w:color w:val="000000"/>
          <w:sz w:val="24"/>
          <w:szCs w:val="24"/>
        </w:rPr>
        <w:t>elaboração e envio a esta Casa Legislativa</w:t>
      </w:r>
      <w:r>
        <w:rPr>
          <w:rStyle w:val="Strong"/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 de um projeto de lei para a implementação do </w:t>
      </w:r>
      <w:r>
        <w:rPr>
          <w:rStyle w:val="Strong"/>
          <w:rFonts w:eastAsia="Arial" w:cs="Arial" w:ascii="Arial" w:hAnsi="Arial"/>
          <w:b w:val="false"/>
          <w:bCs w:val="false"/>
          <w:color w:val="000000"/>
          <w:sz w:val="24"/>
          <w:szCs w:val="24"/>
        </w:rPr>
        <w:t>b</w:t>
      </w:r>
      <w:r>
        <w:rPr>
          <w:rStyle w:val="Strong"/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anco de </w:t>
      </w:r>
      <w:r>
        <w:rPr>
          <w:rStyle w:val="Strong"/>
          <w:rFonts w:eastAsia="Arial" w:cs="Arial" w:ascii="Arial" w:hAnsi="Arial"/>
          <w:b w:val="false"/>
          <w:bCs w:val="false"/>
          <w:color w:val="000000"/>
          <w:sz w:val="24"/>
          <w:szCs w:val="24"/>
        </w:rPr>
        <w:t>m</w:t>
      </w:r>
      <w:r>
        <w:rPr>
          <w:rStyle w:val="Strong"/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ateriais de </w:t>
      </w:r>
      <w:r>
        <w:rPr>
          <w:rStyle w:val="Strong"/>
          <w:rFonts w:eastAsia="Arial" w:cs="Arial" w:ascii="Arial" w:hAnsi="Arial"/>
          <w:b w:val="false"/>
          <w:bCs w:val="false"/>
          <w:color w:val="000000"/>
          <w:sz w:val="24"/>
          <w:szCs w:val="24"/>
        </w:rPr>
        <w:t>c</w:t>
      </w:r>
      <w:r>
        <w:rPr>
          <w:rStyle w:val="Strong"/>
          <w:rFonts w:eastAsia="Arial" w:cs="Arial" w:ascii="Arial" w:hAnsi="Arial"/>
          <w:b w:val="false"/>
          <w:bCs w:val="false"/>
          <w:color w:val="000000"/>
          <w:sz w:val="24"/>
          <w:szCs w:val="24"/>
        </w:rPr>
        <w:t>onstrução no Município de Três Passos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, conforme minuta em anexo, 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>por se tratar de matéria legislativa privativa do Chefe do Executivo.</w:t>
      </w:r>
    </w:p>
    <w:p>
      <w:pPr>
        <w:pStyle w:val="LO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>O banco terá como principal objetivo a arrecadação, recondicionamento, armazenamento e distribuição de materiais de construção doados pela comunidade, sejam de pessoas físicas ou jurídicas, para beneficiar a população em situação de vulnerabilidade social e auxiliar na melhoria de imóveis públicos.</w:t>
      </w:r>
    </w:p>
    <w:p>
      <w:pPr>
        <w:pStyle w:val="LO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  <w:t xml:space="preserve">O </w:t>
      </w:r>
      <w:r>
        <w:rPr>
          <w:rFonts w:eastAsia="Arial" w:cs="Arial" w:ascii="Arial" w:hAnsi="Arial"/>
          <w:color w:val="000000"/>
          <w:sz w:val="24"/>
          <w:szCs w:val="24"/>
        </w:rPr>
        <w:t>b</w:t>
      </w:r>
      <w:r>
        <w:rPr>
          <w:rFonts w:eastAsia="Arial" w:cs="Arial" w:ascii="Arial" w:hAnsi="Arial"/>
          <w:color w:val="000000"/>
          <w:sz w:val="24"/>
          <w:szCs w:val="24"/>
        </w:rPr>
        <w:t xml:space="preserve">anco de </w:t>
      </w:r>
      <w:r>
        <w:rPr>
          <w:rFonts w:eastAsia="Arial" w:cs="Arial" w:ascii="Arial" w:hAnsi="Arial"/>
          <w:color w:val="000000"/>
          <w:sz w:val="24"/>
          <w:szCs w:val="24"/>
        </w:rPr>
        <w:t>m</w:t>
      </w:r>
      <w:r>
        <w:rPr>
          <w:rFonts w:eastAsia="Arial" w:cs="Arial" w:ascii="Arial" w:hAnsi="Arial"/>
          <w:color w:val="000000"/>
          <w:sz w:val="24"/>
          <w:szCs w:val="24"/>
        </w:rPr>
        <w:t xml:space="preserve">ateriais de </w:t>
      </w:r>
      <w:r>
        <w:rPr>
          <w:rFonts w:eastAsia="Arial" w:cs="Arial" w:ascii="Arial" w:hAnsi="Arial"/>
          <w:color w:val="000000"/>
          <w:sz w:val="24"/>
          <w:szCs w:val="24"/>
        </w:rPr>
        <w:t>c</w:t>
      </w:r>
      <w:r>
        <w:rPr>
          <w:rFonts w:eastAsia="Arial" w:cs="Arial" w:ascii="Arial" w:hAnsi="Arial"/>
          <w:color w:val="000000"/>
          <w:sz w:val="24"/>
          <w:szCs w:val="24"/>
        </w:rPr>
        <w:t>onstrução proporcionará, além de apoio às famílias de baixa renda, a promoção da sustentabilidade ao evitar o desperdício de materiais que poderiam ser descartados de forma inadequada.</w:t>
      </w:r>
    </w:p>
    <w:p>
      <w:pPr>
        <w:pStyle w:val="LO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  <w:t xml:space="preserve"> </w:t>
      </w:r>
      <w:r>
        <w:rPr>
          <w:rFonts w:eastAsia="Arial" w:cs="Arial" w:ascii="Arial" w:hAnsi="Arial"/>
          <w:color w:val="000000"/>
          <w:sz w:val="24"/>
          <w:szCs w:val="24"/>
        </w:rPr>
        <w:t xml:space="preserve">Este projeto, ao envolver a colaboração de empresas e cidadãos, visa ainda </w:t>
      </w:r>
      <w:r>
        <w:rPr>
          <w:rFonts w:eastAsia="Arial" w:cs="Arial" w:ascii="Arial" w:hAnsi="Arial"/>
          <w:color w:val="000000"/>
          <w:sz w:val="24"/>
          <w:szCs w:val="24"/>
        </w:rPr>
        <w:t>a</w:t>
      </w:r>
      <w:r>
        <w:rPr>
          <w:rFonts w:eastAsia="Arial" w:cs="Arial" w:ascii="Arial" w:hAnsi="Arial"/>
          <w:color w:val="000000"/>
          <w:sz w:val="24"/>
          <w:szCs w:val="24"/>
        </w:rPr>
        <w:t xml:space="preserve"> fortalecer a consciência socioambiental e estimular o engajamento da população na melhoria das condições de vida e na construção de um município mais sustentável. </w:t>
      </w:r>
    </w:p>
    <w:p>
      <w:pPr>
        <w:pStyle w:val="LO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  <w:t xml:space="preserve">Dessa forma, solicita-se a criação e envio do projeto de lei para </w:t>
      </w:r>
      <w:r>
        <w:rPr>
          <w:rFonts w:eastAsia="Arial" w:cs="Arial" w:ascii="Arial" w:hAnsi="Arial"/>
          <w:color w:val="000000"/>
          <w:sz w:val="24"/>
          <w:szCs w:val="24"/>
        </w:rPr>
        <w:t>a Câmara</w:t>
      </w:r>
      <w:r>
        <w:rPr>
          <w:rFonts w:eastAsia="Arial" w:cs="Arial" w:ascii="Arial" w:hAnsi="Arial"/>
          <w:color w:val="000000"/>
          <w:sz w:val="24"/>
          <w:szCs w:val="24"/>
        </w:rPr>
        <w:t xml:space="preserve">, com a finalidade de beneficiar as famílias de Três Passos e promover o bem-estar social e ambiental. </w:t>
      </w:r>
    </w:p>
    <w:p>
      <w:pPr>
        <w:pStyle w:val="LO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normal"/>
        <w:spacing w:lineRule="auto" w:line="276" w:before="0" w:after="0"/>
        <w:ind w:firstLine="1418"/>
        <w:jc w:val="right"/>
        <w:rPr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Três Passos, 11 de fevereiro de 2025.</w:t>
      </w:r>
    </w:p>
    <w:p>
      <w:pPr>
        <w:pStyle w:val="LOnormal"/>
        <w:spacing w:lineRule="auto" w:line="276" w:before="0" w:after="0"/>
        <w:ind w:firstLine="1418"/>
        <w:jc w:val="right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spacing w:lineRule="auto" w:line="276" w:before="0" w:after="0"/>
        <w:ind w:firstLine="1418"/>
        <w:jc w:val="right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pacing w:lineRule="auto" w:line="276"/>
        <w:ind w:left="0" w:right="0" w:firstLine="1417"/>
        <w:jc w:val="both"/>
        <w:rPr>
          <w:sz w:val="24"/>
          <w:szCs w:val="24"/>
        </w:rPr>
      </w:pPr>
      <w:r>
        <w:rPr>
          <w:rFonts w:eastAsia="Arial" w:cs="Arial" w:ascii="Arial" w:hAnsi="Arial"/>
          <w:b/>
          <w:bCs/>
          <w:i/>
          <w:iCs/>
          <w:sz w:val="24"/>
          <w:szCs w:val="24"/>
        </w:rPr>
        <w:t>Diego Macie</w:t>
      </w:r>
      <w:r>
        <w:rPr>
          <w:rFonts w:ascii="Arial" w:hAnsi="Arial"/>
          <w:i/>
          <w:iCs/>
        </w:rPr>
        <w:t xml:space="preserve">l        </w:t>
        <w:tab/>
      </w:r>
    </w:p>
    <w:p>
      <w:pPr>
        <w:pStyle w:val="Normal"/>
        <w:spacing w:lineRule="auto" w:line="276"/>
        <w:ind w:left="0" w:right="0" w:firstLine="1417"/>
        <w:jc w:val="both"/>
        <w:rPr>
          <w:sz w:val="24"/>
          <w:szCs w:val="24"/>
        </w:rPr>
      </w:pPr>
      <w:r>
        <w:rPr>
          <w:rFonts w:eastAsia="Arial" w:ascii="Arial" w:hAnsi="Arial"/>
          <w:b w:val="false"/>
          <w:bCs w:val="false"/>
          <w:i/>
          <w:iCs/>
        </w:rPr>
        <w:t>Vereador da Bancada do PT</w:t>
      </w:r>
    </w:p>
    <w:p>
      <w:pPr>
        <w:pStyle w:val="Normal"/>
        <w:spacing w:lineRule="auto" w:line="276"/>
        <w:ind w:left="0" w:right="0" w:firstLine="141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ind w:left="0" w:right="0" w:firstLine="1417"/>
        <w:jc w:val="both"/>
        <w:rPr>
          <w:sz w:val="24"/>
          <w:szCs w:val="24"/>
        </w:rPr>
      </w:pPr>
      <w:r>
        <w:rPr>
          <w:rFonts w:ascii="Arial" w:hAnsi="Arial"/>
          <w:i/>
          <w:iCs/>
        </w:rPr>
        <w:t>Sandro Radaelli</w:t>
      </w:r>
    </w:p>
    <w:p>
      <w:pPr>
        <w:pStyle w:val="Normal"/>
        <w:spacing w:lineRule="auto" w:line="276"/>
        <w:ind w:left="0" w:right="0" w:firstLine="1417"/>
        <w:jc w:val="both"/>
        <w:rPr>
          <w:sz w:val="24"/>
          <w:szCs w:val="24"/>
        </w:rPr>
      </w:pPr>
      <w:r>
        <w:rPr>
          <w:rFonts w:eastAsia="Arial" w:ascii="Arial" w:hAnsi="Arial"/>
          <w:b w:val="false"/>
          <w:bCs w:val="false"/>
          <w:i/>
        </w:rPr>
        <w:t>Vereador da Bancada do PT</w:t>
      </w:r>
    </w:p>
    <w:p>
      <w:pPr>
        <w:pStyle w:val="Normal"/>
        <w:spacing w:lineRule="auto" w:line="276"/>
        <w:ind w:left="0" w:right="0" w:firstLine="141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ind w:left="0" w:right="0" w:firstLine="1417"/>
        <w:jc w:val="both"/>
        <w:rPr>
          <w:sz w:val="24"/>
          <w:szCs w:val="24"/>
        </w:rPr>
      </w:pPr>
      <w:r>
        <w:rPr>
          <w:rFonts w:eastAsia="Arial" w:ascii="Arial" w:hAnsi="Arial"/>
          <w:b w:val="false"/>
          <w:bCs w:val="false"/>
          <w:i/>
          <w:iCs/>
        </w:rPr>
        <w:t>Paulo Sattler</w:t>
      </w:r>
    </w:p>
    <w:p>
      <w:pPr>
        <w:pStyle w:val="Normal"/>
        <w:ind w:left="0" w:right="0" w:firstLine="851"/>
        <w:jc w:val="both"/>
        <w:rPr>
          <w:sz w:val="24"/>
          <w:szCs w:val="24"/>
        </w:rPr>
      </w:pPr>
      <w:r>
        <w:rPr>
          <w:rFonts w:eastAsia="Arial" w:ascii="Arial" w:hAnsi="Arial"/>
          <w:b w:val="false"/>
          <w:bCs w:val="false"/>
          <w:i/>
          <w:iCs/>
        </w:rPr>
        <w:tab/>
        <w:t>Vereador do PDT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1417"/>
        <w:jc w:val="both"/>
        <w:rPr>
          <w:sz w:val="24"/>
          <w:szCs w:val="24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985" w:right="1134" w:gutter="0" w:header="680" w:top="737" w:footer="680" w:bottom="73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Arial Black" w:hAnsi="Arial Black" w:eastAsia="Arial Black" w:cs="Arial Black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Rua Salgado Filho, 79  - Três Passos-RS -  CEP: 98600-000  Fone/Fax: (55) 3522 1210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Arial Black" w:hAnsi="Arial Black" w:eastAsia="Arial Black" w:cs="Arial Black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E-mail: camaratp@camaratp.rs.gov.br  Site: www.camaratp.rs.gov.br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Arial Black" w:hAnsi="Arial Black" w:eastAsia="Arial Black" w:cs="Arial Black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Rua Salgado Filho, 79  - Três Passos-RS -  CEP: 98600-000  Fone/Fax: (55) 3522 1210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Arial Black" w:hAnsi="Arial Black" w:eastAsia="Arial Black" w:cs="Arial Black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E-mail: camaratp@camaratp.rs.gov.br  Site: www.camaratp.rs.gov.br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0" b="0"/>
          <wp:wrapSquare wrapText="bothSides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Arial Narrow" w:hAnsi="Arial Narrow" w:eastAsia="Arial Narrow" w:cs="Arial Narrow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rial Narrow" w:cs="Arial Narrow" w:ascii="Arial Narrow" w:hAnsi="Arial Narrow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>Estado do Rio Grande do Sul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Algerian" w:hAnsi="Algerian" w:eastAsia="Algerian" w:cs="Algerian"/>
        <w:b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</w:pPr>
    <w:r>
      <w:rPr>
        <w:rFonts w:eastAsia="Algerian" w:cs="Algerian" w:ascii="Algerian" w:hAnsi="Algerian"/>
        <w:b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  <w:t>CÂMARA MUNICIPAL DE TRÊS PASSOS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0" b="0"/>
          <wp:wrapSquare wrapText="bothSides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Arial Narrow" w:hAnsi="Arial Narrow" w:eastAsia="Arial Narrow" w:cs="Arial Narrow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rial Narrow" w:cs="Arial Narrow" w:ascii="Arial Narrow" w:hAnsi="Arial Narrow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>Estado do Rio Grande do Sul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Algerian" w:hAnsi="Algerian" w:eastAsia="Algerian" w:cs="Algerian"/>
        <w:b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</w:pPr>
    <w:r>
      <w:rPr>
        <w:rFonts w:eastAsia="Algerian" w:cs="Algerian" w:ascii="Algerian" w:hAnsi="Algerian"/>
        <w:b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  <w:t>CÂMARA MUNICIPAL DE TRÊS PASSOS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LOnormal"/>
    <w:next w:val="LO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LOnormal"/>
    <w:next w:val="LO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qFormat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character" w:styleId="Corpodetexto2Char" w:customStyle="1">
    <w:name w:val="Corpo de texto 2 Char"/>
    <w:basedOn w:val="DefaultParagraphFont"/>
    <w:link w:val="BodyText2"/>
    <w:qFormat/>
    <w:rsid w:val="00470b3a"/>
    <w:rPr>
      <w:color w:val="00000A"/>
      <w:sz w:val="24"/>
      <w:szCs w:val="24"/>
    </w:rPr>
  </w:style>
  <w:style w:type="character" w:styleId="CorpodetextoChar" w:customStyle="1">
    <w:name w:val="Corpo de texto Char"/>
    <w:basedOn w:val="DefaultParagraphFont"/>
    <w:qFormat/>
    <w:rsid w:val="00d62ffd"/>
    <w:rPr>
      <w:sz w:val="24"/>
      <w:szCs w:val="24"/>
    </w:rPr>
  </w:style>
  <w:style w:type="paragraph" w:styleId="Ttulo">
    <w:name w:val="Título"/>
    <w:basedOn w:val="LO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LOnormal"/>
    <w:link w:val="CorpodetextoChar"/>
    <w:rsid w:val="00d62ffd"/>
    <w:pPr>
      <w:spacing w:before="0" w:after="12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LO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LOnormal"/>
    <w:qFormat/>
    <w:pPr>
      <w:suppressLineNumbers/>
    </w:pPr>
    <w:rPr>
      <w:rFonts w:cs="Arial"/>
      <w:lang w:val="zxx" w:eastAsia="zxx" w:bidi="zxx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LOnormal"/>
    <w:next w:val="LOnormal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bealhoeRodap">
    <w:name w:val="Cabeçalho e Rodapé"/>
    <w:basedOn w:val="LOnormal"/>
    <w:qFormat/>
    <w:pPr/>
    <w:rPr/>
  </w:style>
  <w:style w:type="paragraph" w:styleId="Cabealho">
    <w:name w:val="Header"/>
    <w:basedOn w:val="LO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LO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LO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LO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LO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LO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LO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LO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LOnormal"/>
    <w:link w:val="Corpodetexto2Char"/>
    <w:unhideWhenUsed/>
    <w:qFormat/>
    <w:rsid w:val="00470b3a"/>
    <w:pPr>
      <w:spacing w:lineRule="auto" w:line="480" w:before="0" w:after="120"/>
    </w:pPr>
    <w:rPr>
      <w:color w:val="00000A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93O/fhYVXKA/E2RK4LPf/+p8hqQ==">CgMxLjA4AHIhMTJXN01DSDN1WjdjMl9ubGM1WF9DMm5XTW5IM1dJVnk1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305</TotalTime>
  <Application>LibreOffice/7.4.2.3$Windows_X86_64 LibreOffice_project/382eef1f22670f7f4118c8c2dd222ec7ad009daf</Application>
  <AppVersion>15.0000</AppVersion>
  <Pages>1</Pages>
  <Words>304</Words>
  <Characters>1671</Characters>
  <CharactersWithSpaces>1975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dcterms:modified xsi:type="dcterms:W3CDTF">2025-02-12T10:29:55Z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