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PEDIDO DE PROVIDÊNCIA</w:t>
      </w:r>
    </w:p>
    <w:p>
      <w:pPr>
        <w:pStyle w:val="LO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ascii="Arial" w:hAnsi="Arial"/>
          <w:b/>
          <w:bCs/>
        </w:rPr>
        <w:tab/>
        <w:tab/>
        <w:t>DAURI LAIR MORGENSTERN</w:t>
      </w:r>
      <w:r>
        <w:rPr>
          <w:rFonts w:ascii="Arial" w:hAnsi="Arial"/>
        </w:rPr>
        <w:t xml:space="preserve">, vereador da Bancada do MDB, </w:t>
      </w:r>
      <w:r>
        <w:rPr>
          <w:rFonts w:ascii="Arial" w:hAnsi="Arial"/>
          <w:color w:val="000000"/>
          <w:sz w:val="24"/>
          <w:szCs w:val="24"/>
        </w:rPr>
        <w:t>om o apoio dos vereadores que abaixo subscrevem</w:t>
      </w:r>
      <w:r>
        <w:rPr>
          <w:rFonts w:ascii="Arial" w:hAnsi="Arial"/>
        </w:rPr>
        <w:t>, apresenta a Vossa Excelência, nos termos do art. 205 do Regimento Interno, o presente pedido de providência, solicitando ao Senhor Prefeito Municipal, que seja realizada a troca das lâmpadas queimadas nas ruas da localidade do Distrito Floresta.</w:t>
      </w:r>
    </w:p>
    <w:p>
      <w:pPr>
        <w:pStyle w:val="Corpodotexto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  <w:tab/>
        <w:tab/>
        <w:t>A medida tem como objetivo garantir uma melhor iluminação pública na região, proporcionando maior segurança aos moradores e transeuntes, especialmente durante o período noturno. A falta de iluminação adequada pode gerar situações de risco, como acidentes e atividades ilícitas. Nesse sentido, sugiro que a troca seja efetuada por lâmpadas de LED, conforme já realizado em outras localidades do município. Essa tecnologia traz benefícios como maior durabilidade, eficiência energética e melhor qualidade de iluminação, resultando em um ambiente mais seguro e sustentável para a comunidade.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spacing w:lineRule="auto" w:line="276" w:before="0" w:after="0"/>
        <w:ind w:firstLine="1418"/>
        <w:jc w:val="right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Três Passos, 21 de fevereiro de 2025.</w:t>
      </w:r>
    </w:p>
    <w:p>
      <w:pPr>
        <w:pStyle w:val="LO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LOnormal"/>
        <w:spacing w:lineRule="auto" w:line="276" w:before="0" w:after="0"/>
        <w:ind w:firstLine="851"/>
        <w:jc w:val="both"/>
        <w:rPr>
          <w:rFonts w:ascii="Arial" w:hAnsi="Arial" w:eastAsia="Arial" w:cs="Arial"/>
          <w:b/>
          <w:b/>
          <w:i/>
          <w:i/>
          <w:sz w:val="24"/>
          <w:szCs w:val="24"/>
        </w:rPr>
      </w:pPr>
      <w:r>
        <w:rPr>
          <w:rFonts w:eastAsia="Arial" w:cs="Arial" w:ascii="Arial" w:hAnsi="Arial"/>
          <w:b/>
          <w:i/>
          <w:sz w:val="24"/>
          <w:szCs w:val="24"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i/>
          <w:sz w:val="24"/>
          <w:szCs w:val="24"/>
        </w:rPr>
        <w:t xml:space="preserve">Dauri Lair Morgenstern </w:t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 da Bancada do MDB</w:t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ab/>
        <w:t xml:space="preserve">Maria Helena </w:t>
      </w: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Gehlen Krummenauer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Vereadora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 xml:space="preserve">Luis da Silva         </w:t>
        <w:tab/>
        <w:t>Flavio Habitzreiter</w:t>
        <w:tab/>
        <w:tab/>
        <w:t>João Boll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</w:rPr>
        <w:tab/>
        <w:t>Vereadora do PL</w:t>
      </w:r>
    </w:p>
    <w:p>
      <w:pPr>
        <w:pStyle w:val="Normal"/>
        <w:ind w:firstLine="851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-  CEP: 98600-000  Fone/Fax: (55) 3522 1210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Black" w:hAnsi="Arial Black" w:eastAsia="Arial Black" w:cs="Arial Black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camaratp@camaratp.rs.gov.br  Site: www.camaratp.rs.gov.br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rial Narrow" w:hAnsi="Arial Narrow" w:eastAsia="Arial Narrow" w:cs="Arial Narrow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Algerian" w:hAnsi="Algerian" w:eastAsia="Algerian" w:cs="Algerian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LOnormal"/>
    <w:next w:val="LO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LOnormal"/>
    <w:next w:val="LO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normal"/>
    <w:qFormat/>
    <w:pPr/>
    <w:rPr/>
  </w:style>
  <w:style w:type="paragraph" w:styleId="Cabealho">
    <w:name w:val="Head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LO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LO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303</TotalTime>
  <Application>LibreOffice/7.4.2.3$Windows_X86_64 LibreOffice_project/382eef1f22670f7f4118c8c2dd222ec7ad009daf</Application>
  <AppVersion>15.0000</AppVersion>
  <Pages>1</Pages>
  <Words>248</Words>
  <Characters>1437</Characters>
  <CharactersWithSpaces>1691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2021-06-07T21:28:00Z</dcterms:created>
  <dc:creator>Câmara Municipal de Vereadores de Três Passos</dc:creator>
  <dc:description/>
  <dc:language>pt-BR</dc:language>
  <cp:lastModifiedBy/>
  <cp:lastPrinted>2025-02-24T18:52:40Z</cp:lastPrinted>
  <dcterms:modified xsi:type="dcterms:W3CDTF">2025-02-25T16:46:27Z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