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O vereador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  <w:r>
        <w:rPr>
          <w:rFonts w:cs="Arial" w:ascii="Arial" w:hAnsi="Arial"/>
          <w:b/>
          <w:bCs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da bancada do PP, com o apoio dos vereadores que abaixo subscrevem, apresenta a Vossa Excelência, nos termos do art. 204 do Regimento Interno, a presente indicação solicitando ao Senhor Prefeito Municipal</w:t>
      </w:r>
      <w:r>
        <w:rPr>
          <w:rFonts w:cs="Arial" w:ascii="Arial" w:hAnsi="Arial"/>
        </w:rPr>
        <w:t xml:space="preserve"> </w:t>
      </w:r>
      <w:r>
        <w:rPr>
          <w:rFonts w:eastAsia="Times New Roman" w:ascii="Arial" w:hAnsi="Arial"/>
          <w:lang w:eastAsia="pt-BR" w:bidi="ar-SA"/>
        </w:rPr>
        <w:t>que tome as providências necessárias para a instalação de paradas de ônibus cobertas nos pontos de maior concentração de estudantes que aguardam o transporte escolar no município.</w:t>
      </w:r>
    </w:p>
    <w:p>
      <w:pPr>
        <w:pStyle w:val="BodyText"/>
        <w:suppressAutoHyphens w:val="true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Considerando o grande número de crianças que aguardam o transporte escolar em diferentes bairros, muitas vezes expostas ao sol, chuva e outras condições adversas, a instalação dessas estruturas se faz necessária para garantir mais segurança e conforto aos alunos durante a espera.</w:t>
      </w:r>
    </w:p>
    <w:p>
      <w:pPr>
        <w:pStyle w:val="BodyText"/>
        <w:suppressAutoHyphens w:val="true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medida visa proporcionar: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Mais segurança e comodidade para os estudantes;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Proteção contra intempéries, como chuva, vento e sol forte;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ind w:hanging="283" w:left="709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Organização e sinalização adequada, garantindo um local apropriado para o embarque e desembarque.</w:t>
      </w:r>
    </w:p>
    <w:p>
      <w:pPr>
        <w:pStyle w:val="BodyText"/>
        <w:suppressAutoHyphens w:val="true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Dessa forma, solicito que o Executivo, por meio da Secretaria de Educação, realize um levantamento dos locais mais críticos e implemente a estrutura necessária para atender essa demanda, assegurando melhores condições aos alunos e suas famílias.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1</w:t>
      </w:r>
      <w:r>
        <w:rPr>
          <w:rFonts w:eastAsia="Arial" w:cs="Arial" w:ascii="Arial" w:hAnsi="Arial"/>
          <w:sz w:val="24"/>
          <w:szCs w:val="24"/>
        </w:rPr>
        <w:t>2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março</w:t>
      </w:r>
      <w:r>
        <w:rPr>
          <w:rFonts w:eastAsia="Arial" w:cs="Arial" w:ascii="Arial" w:hAnsi="Arial"/>
          <w:sz w:val="24"/>
          <w:szCs w:val="24"/>
        </w:rPr>
        <w:t xml:space="preserve">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Luis Costa</w:t>
      </w:r>
      <w:r>
        <w:rPr>
          <w:rFonts w:ascii="Arial" w:hAnsi="Arial"/>
          <w:i/>
          <w:iCs/>
          <w:sz w:val="24"/>
          <w:szCs w:val="24"/>
        </w:rPr>
        <w:tab/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326</TotalTime>
  <Application>LibreOffice/25.2.1.2$Windows_X86_64 LibreOffice_project/d3abf4aee5fd705e4a92bba33a32f40bc4e56f49</Application>
  <AppVersion>15.0000</AppVersion>
  <Pages>1</Pages>
  <Words>259</Words>
  <Characters>1474</Characters>
  <CharactersWithSpaces>1720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2025-03-12T10:51:54Z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