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Fonts w:eastAsia="Times New Roman" w:ascii="Arial" w:hAnsi="Arial"/>
          <w:b/>
          <w:bCs/>
          <w:lang w:eastAsia="pt-BR" w:bidi="ar-SA"/>
        </w:rPr>
        <w:t>INGOMAR SANDTNER</w:t>
      </w:r>
      <w:r>
        <w:rPr>
          <w:rFonts w:eastAsia="Times New Roman" w:ascii="Arial" w:hAnsi="Arial"/>
          <w:lang w:eastAsia="pt-BR" w:bidi="ar-SA"/>
        </w:rPr>
        <w:t>, da bancada do PSDB, com o apoio dos vereadores que abaixo subscrevem, apresenta a Vossa Excelência, nos termos do art. 204 do Regimento Interno, a presente indicação sugerindo ao Senhor Prefeito Municipal que o Município de Três Passos solicite a implantação do serviço "Saúde 60+ RS", conforme estabelecido na Portaria SES N</w:t>
      </w:r>
      <w:r>
        <w:rPr>
          <w:rFonts w:eastAsia="Times New Roman" w:ascii="Arial" w:hAnsi="Arial"/>
          <w:strike/>
          <w:lang w:eastAsia="pt-BR" w:bidi="ar-SA"/>
        </w:rPr>
        <w:t>º</w:t>
      </w:r>
      <w:r>
        <w:rPr>
          <w:rFonts w:eastAsia="Times New Roman" w:ascii="Arial" w:hAnsi="Arial"/>
          <w:lang w:eastAsia="pt-BR" w:bidi="ar-SA"/>
        </w:rPr>
        <w:t xml:space="preserve"> 140/2025.</w:t>
      </w:r>
    </w:p>
    <w:p>
      <w:pPr>
        <w:pStyle w:val="BodyText"/>
        <w:suppressAutoHyphens w:val="true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O município de Três Passos tem uma demanda crescente por atendimento especializado à população idosa, especialmente para aqueles em situação de maior vulnerabilidade. Dessa forma, a adesão ao Saúde 60+ RS será fundamental para qualificar a assistência à saúde dessa parcela da população, proporcionando atendimento multiprofissional e articulado com a Atenção Primária à Saúde (APS).</w:t>
      </w:r>
    </w:p>
    <w:p>
      <w:pPr>
        <w:pStyle w:val="BodyText"/>
        <w:suppressAutoHyphens w:val="true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 Portaria SES N</w:t>
      </w:r>
      <w:r>
        <w:rPr>
          <w:rFonts w:eastAsia="Times New Roman" w:ascii="Arial" w:hAnsi="Arial"/>
          <w:strike/>
          <w:lang w:eastAsia="pt-BR" w:bidi="ar-SA"/>
        </w:rPr>
        <w:t>º</w:t>
      </w:r>
      <w:r>
        <w:rPr>
          <w:rFonts w:eastAsia="Times New Roman" w:ascii="Arial" w:hAnsi="Arial"/>
          <w:lang w:eastAsia="pt-BR" w:bidi="ar-SA"/>
        </w:rPr>
        <w:t xml:space="preserve"> 140/2025 foi publicada no dia 11 de março de 2025, estabelecendo um prazo de 30 dias para a inscrição dos municípios interessados. Diante disso, é essencial que a Prefeitura de Três Passos providencie sua inscrição dentro do período estipulado, a ser realizada junto à Secretaria Estadual da Saúde. </w:t>
      </w:r>
    </w:p>
    <w:p>
      <w:pPr>
        <w:pStyle w:val="BodyText"/>
        <w:suppressAutoHyphens w:val="true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Considerando a importância desse serviço para a saúde e qualidade de vida dos idosos em nosso município, solicitamos que essa sugestão seja avaliada com urgência, garantindo as providências necessárias para viabilizar a inclusão de Três Passos no processo de seleção do programa.</w:t>
      </w:r>
    </w:p>
    <w:p>
      <w:pPr>
        <w:pStyle w:val="Normal"/>
        <w:jc w:val="both"/>
        <w:rPr>
          <w:rFonts w:ascii="Arial" w:hAnsi="Arial" w:eastAsia="Times New Roman" w:cs="Arial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sz w:val="24"/>
          <w:szCs w:val="24"/>
          <w:lang w:eastAsia="pt-BR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end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13 de março de 2025.</w:t>
      </w:r>
    </w:p>
    <w:p>
      <w:pPr>
        <w:pStyle w:val="LO-normal"/>
        <w:spacing w:lineRule="auto" w:line="276" w:before="0" w:after="0"/>
        <w:ind w:firstLine="1418"/>
        <w:jc w:val="end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end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star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383</TotalTime>
  <Application>LibreOffice/25.2.1.2$Windows_X86_64 LibreOffice_project/d3abf4aee5fd705e4a92bba33a32f40bc4e56f49</Application>
  <AppVersion>15.0000</AppVersion>
  <Pages>1</Pages>
  <Words>284</Words>
  <Characters>1599</Characters>
  <CharactersWithSpaces>1880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2025-03-14T11:09:44Z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