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 xml:space="preserve">O vereador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FLAVIO HABITZREITER</w:t>
      </w:r>
      <w:r>
        <w:rPr>
          <w:rFonts w:cs="Arial" w:ascii="Arial" w:hAnsi="Arial"/>
          <w:b/>
          <w:bCs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 xml:space="preserve">da bancada do PP, com o apoio dos vereadores que abaixo subscrevem, </w:t>
      </w:r>
      <w:r>
        <w:rPr>
          <w:rFonts w:ascii="Arial" w:hAnsi="Arial"/>
        </w:rPr>
        <w:t xml:space="preserve">apresenta a Vossa Excelência, nos termos do art. 204 do Regimento Interno, a seguinte indicação considerando a necessidade de reforçar a segurança viária em locais de grande fluxo de pedestres, solicitamos ao Executivo Municipal a realização de um estudo para a implantação de faixas elevadas em frente às unidades de Estratégia de Saúde da Família (ESFs), ao CIAC SUS e à Secretaria de Saúde. Como exemplo, destacamos o ESF do bairro Padre Gonzales, situado em uma via de grande trafegabilidade. 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ab/>
        <w:t>Além disso, sugerimos que o estudo contemple a instalação dessas faixas elevadas em frente às creches e escolas municipais, garantindo mais segurança à comunidade, especialmente às crianças, pais, profissionais da educação e da saúde.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Diante do exposto, solicitamos a avaliação das condições técnicas e da viabilidade para a implementação dessas melhorias.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-normal"/>
        <w:spacing w:lineRule="auto" w:line="276" w:before="0" w:after="0"/>
        <w:ind w:firstLine="1418"/>
        <w:jc w:val="right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20</w:t>
      </w:r>
      <w:r>
        <w:rPr>
          <w:rFonts w:eastAsia="Arial" w:cs="Arial" w:ascii="Arial" w:hAnsi="Arial"/>
          <w:sz w:val="24"/>
          <w:szCs w:val="24"/>
        </w:rPr>
        <w:t xml:space="preserve"> de março de 2025.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Flavio Habitzreiter 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Luis Costa</w:t>
        <w:tab/>
        <w:tab/>
        <w:tab/>
        <w:t>Luis da Silva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381</TotalTime>
  <Application>LibreOffice/25.2.1.2$Windows_X86_64 LibreOffice_project/d3abf4aee5fd705e4a92bba33a32f40bc4e56f49</Application>
  <AppVersion>15.0000</AppVersion>
  <Pages>1</Pages>
  <Words>228</Words>
  <Characters>1271</Characters>
  <CharactersWithSpaces>1498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2025-03-21T09:51:26Z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