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O vereador </w:t>
      </w:r>
      <w:r>
        <w:rPr>
          <w:rFonts w:cs="Arial" w:ascii="Arial" w:hAnsi="Arial"/>
          <w:b/>
          <w:bCs/>
        </w:rPr>
        <w:t xml:space="preserve">FLAVIO HABITZREITER, </w:t>
      </w:r>
      <w:r>
        <w:rPr>
          <w:rFonts w:cs="Arial" w:ascii="Arial" w:hAnsi="Arial"/>
        </w:rPr>
        <w:t>da bancada do PP, com o apoio dos vereadores que abaixo subscrevem, apresenta a Vossa Excelência, nos termos do art. 204 do Regimento Interno, a presente indicação sugerindo possibilidade de cadastrar a Rua Uruguai, no bairro Padre Gonzales, no Programa Pavimenta, do Governo do Estado do Rio Grande do Sul.</w:t>
      </w:r>
    </w:p>
    <w:p>
      <w:pPr>
        <w:pStyle w:val="Normal"/>
        <w:ind w:firstLine="720"/>
        <w:jc w:val="both"/>
        <w:rPr>
          <w:rFonts w:ascii="Arial" w:hAnsi="Arial" w:cs="Arial"/>
        </w:rPr>
      </w:pPr>
      <w:r>
        <w:rPr>
          <w:rFonts w:cs="Arial" w:ascii="Arial" w:hAnsi="Arial"/>
        </w:rPr>
        <w:t>Essa via, com aproximadamente 1 km de extensão, tem grande importância para a mobilidade urbana, ligando escola, comércio, igreja, clube recreativo e lar de idosos, além de ser uma via essencial para melhorar a entrada de quem vem de Tiradentes do Sul.</w:t>
      </w:r>
    </w:p>
    <w:p>
      <w:pPr>
        <w:pStyle w:val="Normal"/>
        <w:ind w:firstLine="720"/>
        <w:jc w:val="both"/>
        <w:rPr>
          <w:rFonts w:ascii="Arial" w:hAnsi="Arial" w:cs="Arial"/>
        </w:rPr>
      </w:pPr>
      <w:r>
        <w:rPr>
          <w:rFonts w:cs="Arial" w:ascii="Arial" w:hAnsi="Arial"/>
        </w:rPr>
        <w:t>A pavimentação da Rua Uruguai traria mais segurança, conforto e qualidade de vida, além de melhorar a fluidez do tráfego local e regional. Diante disso, solicito que o Executivo Municipal avalie essa possibilidade, considerando os benefícios que essa melhoria traria para o bairro Padre Gonzales e para toda a cidade.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/>
        <w:ind w:firstLine="1418"/>
        <w:jc w:val="both"/>
        <w:rPr/>
      </w:pPr>
      <w:r>
        <w:rPr/>
      </w:r>
    </w:p>
    <w:p>
      <w:pPr>
        <w:pStyle w:val="LO-normal"/>
        <w:spacing w:lineRule="auto" w:line="276"/>
        <w:ind w:firstLine="1418"/>
        <w:jc w:val="both"/>
        <w:rPr/>
      </w:pPr>
      <w:r>
        <w:rPr/>
      </w:r>
    </w:p>
    <w:p>
      <w:pPr>
        <w:pStyle w:val="LO-normal"/>
        <w:spacing w:lineRule="auto" w:line="276"/>
        <w:ind w:firstLine="1418"/>
        <w:jc w:val="right"/>
        <w:rPr/>
      </w:pPr>
      <w:r>
        <w:rPr>
          <w:rFonts w:eastAsia="Arial" w:ascii="Arial" w:hAnsi="Arial"/>
        </w:rPr>
        <w:t>Três Passos, 25</w:t>
      </w:r>
      <w:bookmarkStart w:id="0" w:name="_GoBack"/>
      <w:bookmarkEnd w:id="0"/>
      <w:r>
        <w:rPr>
          <w:rFonts w:eastAsia="Arial" w:ascii="Arial" w:hAnsi="Arial"/>
        </w:rPr>
        <w:t xml:space="preserve"> de março de 2025.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i/>
          <w:iCs/>
        </w:rPr>
        <w:t>Luis Costa</w:t>
        <w:tab/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p>
      <w:pPr>
        <w:pStyle w:val="Normal"/>
        <w:spacing w:lineRule="auto" w:line="276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4"/>
      <w:lang w:eastAsia="pt-BR" w:bidi="ar-SA" w:val="pt-BR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LibreOffice/25.2.1.2$Windows_X86_64 LibreOffice_project/d3abf4aee5fd705e4a92bba33a32f40bc4e56f49</Application>
  <AppVersion>15.0000</AppVersion>
  <Pages>1</Pages>
  <Words>227</Words>
  <Characters>1229</Characters>
  <CharactersWithSpaces>1450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>HELDER SANTOS</cp:lastModifiedBy>
  <dcterms:modified xsi:type="dcterms:W3CDTF">2025-03-26T13:09:00Z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