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ascii="Arial" w:hAnsi="Arial"/>
          <w:lang w:eastAsia="pt-BR" w:bidi="ar-SA"/>
        </w:rPr>
        <w:t>FLAVIO HABITZREITER</w:t>
      </w:r>
      <w:r>
        <w:rPr>
          <w:rFonts w:eastAsia="Times New Roman" w:ascii="Arial" w:hAnsi="Arial"/>
          <w:lang w:eastAsia="pt-BR" w:bidi="ar-SA"/>
        </w:rPr>
        <w:t xml:space="preserve">, da Bancada do PP, com o apoio dos vereadores que abaixo subscrevem, apresenta a Vossa Excelência, nos termos do art. 204 do Regimento Interno, a presente indicação ao Senhor Prefeito Municipal, </w:t>
      </w:r>
      <w:r>
        <w:rPr>
          <w:rFonts w:eastAsia="Times New Roman" w:cs="Arial" w:ascii="Arial" w:hAnsi="Arial"/>
          <w:lang w:eastAsia="pt-BR" w:bidi="ar-SA"/>
        </w:rPr>
        <w:t>sugerindo a instituição de um Programa Municipal de Pavimentação Compartilhada no Município de Três Passos.</w:t>
      </w:r>
    </w:p>
    <w:p>
      <w:pPr>
        <w:pStyle w:val="Normal"/>
        <w:widowControl/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  <w:t>O objetivo da proposta é permitir a execução de obras de pavimentação de vias públicas urbanas com a participação financeira dos moradores diretamente beneficiados, promovendo o avanço da infraestrutura viária de forma colaborativa e mais acessível.</w:t>
      </w:r>
    </w:p>
    <w:p>
      <w:pPr>
        <w:pStyle w:val="Normal"/>
        <w:widowControl/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  <w:t>O programa funcionaria da seguinte forma: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>O Município seria responsável por fornecer todos os materiais necessários para a obra, como pedras irregulares, pó de brita, meio-fio e demais insumos, além de elaborar o projeto técnico e executar a pavimentação com mão de obra contratada via licitação.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>Os moradores beneficiados contribuiriam apenas com o pagamento do custo da mão de obra, que seria calculado proporcionalmente à metragem do lote de cada contribuinte.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>O valor da mão de obra poderia ser pago diretamente à Prefeitura, à vista ou de forma parcelada, em até 60 parcelas mensais, com reajuste anual com base em índice oficial adotado pelo Município.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>A adesão ao programa ocorreria mediante requerimento coletivo, assinado por no mínimo 70% dos proprietários dos imóveis da via a ser pavimentada, e após realização de audiência pública com a Prefeitura e os interessados.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  <w:t>Em caso de inadimplência, os valores não pagos poderiam ser inscritos em dívida ativa para fins de cobrança, conforme prevê a legislação vigente.</w:t>
      </w:r>
    </w:p>
    <w:p>
      <w:pPr>
        <w:pStyle w:val="Normal"/>
        <w:widowControl/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  <w:t>Essa proposta visa oferecer uma alternativa viável para atender à demanda por pavimentação em diversas localidades do município, especialmente em bairros ainda não contemplados. Além de promover a melhoria da infraestrutura urbana, o programa estimularia a corresponsabilidade entre poder público e cidadãos, com justiça social, eficiência e viabilidade econômica.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/>
      </w:r>
    </w:p>
    <w:p>
      <w:pPr>
        <w:pStyle w:val="LO-normal"/>
        <w:spacing w:lineRule="auto" w:line="240"/>
        <w:ind w:firstLine="1418"/>
        <w:jc w:val="right"/>
        <w:rPr/>
      </w:pPr>
      <w:r>
        <w:rPr>
          <w:rFonts w:eastAsia="Arial" w:ascii="Arial" w:hAnsi="Arial"/>
        </w:rPr>
        <w:t>Três Passos, 7 de maio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 xml:space="preserve">Flavio Habitzreiter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Luis Costa</w:t>
        <w:tab/>
        <w:tab/>
        <w:t xml:space="preserve">           </w:t>
        <w:tab/>
        <w:t>Luis da Silva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Arial" w:cs="Arial" w:ascii="Arial" w:hAnsi="Arial"/>
          <w:i/>
          <w:iCs/>
          <w:color w:val="000000"/>
        </w:rPr>
        <w:t>Vereadores da Bancada do PP</w:t>
      </w:r>
    </w:p>
    <w:p>
      <w:pPr>
        <w:pStyle w:val="Normal"/>
        <w:spacing w:lineRule="auto" w:line="240"/>
        <w:ind w:firstLine="1417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LibreOffice/25.2.2.2$Windows_X86_64 LibreOffice_project/7370d4be9e3cf6031a51beef54ff3bda878e3fac</Application>
  <AppVersion>15.0000</AppVersion>
  <Pages>2</Pages>
  <Words>383</Words>
  <Characters>2145</Characters>
  <CharactersWithSpaces>2522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2025-04-08T16:17:28Z</cp:lastPrinted>
  <dcterms:modified xsi:type="dcterms:W3CDTF">2025-05-08T18:03:39Z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