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  <w:r>
        <w:rPr>
          <w:rFonts w:eastAsia="Times New Roman" w:ascii="Arial" w:hAnsi="Arial"/>
          <w:lang w:eastAsia="pt-BR" w:bidi="ar-SA"/>
        </w:rPr>
        <w:t xml:space="preserve">O vereador </w:t>
      </w:r>
      <w:r>
        <w:rPr>
          <w:rStyle w:val="Strong"/>
          <w:rFonts w:eastAsia="Times New Roman" w:ascii="Arial" w:hAnsi="Arial"/>
          <w:lang w:eastAsia="pt-BR" w:bidi="ar-SA"/>
        </w:rPr>
        <w:t>FLAVIO HABITZREITER</w:t>
      </w:r>
      <w:r>
        <w:rPr>
          <w:rFonts w:eastAsia="Times New Roman" w:ascii="Arial" w:hAnsi="Arial"/>
          <w:lang w:eastAsia="pt-BR" w:bidi="ar-SA"/>
        </w:rPr>
        <w:t xml:space="preserve">, da Bancada do PP, com o apoio dos vereadores que abaixo subscrevem, apresenta a Vossa Excelência, nos termos do art. 204 do Regimento Interno, a presente indicação ao Senhor Prefeito Municipal, </w:t>
      </w:r>
      <w:r>
        <w:rPr>
          <w:rFonts w:eastAsia="Times New Roman" w:ascii="Arial" w:hAnsi="Arial"/>
          <w:lang w:eastAsia="pt-BR" w:bidi="ar-SA"/>
        </w:rPr>
        <w:t xml:space="preserve">solicitando estudo de viabilidade para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ampliar a estrutura da Secretaria Municipal de Planejamento e criar um Banco de Projetos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</w:t>
      </w:r>
      <w:r>
        <w:rPr>
          <w:rFonts w:eastAsia="Times New Roman" w:ascii="Arial" w:hAnsi="Arial"/>
          <w:lang w:eastAsia="pt-BR" w:bidi="ar-SA"/>
        </w:rPr>
        <w:t xml:space="preserve"> destinado à preparação e organização de projetos técnicos e executivos que possam ser utilizados para a captação de recursos junto aos governos estadual e federal.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Justifica-se a presente indicação pela necessidade de o Município estar sempre pronto para acessar recursos disponíveis nas diversas esferas de governo. Frequentemente, são lançados editais e programas que exigem a apresentação imediata de projetos estruturados e bem fundamentados. A ausência de projetos prontos pode significar a perda de oportunidades importantes de investimento e desenvolvimento para o Município.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Com um Banco de Projetos atualizado, técnico e estratégico, a Administração Municipal poderá responder com agilidade às demandas e oportunidades, fortalecendo as ações de planejamento e gestão pública, e garantindo mais obras, serviços e melhorias para a população.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Além da estruturação interna, também pode ser considerada a alternativa de terceirização ou contratação de assessoria especializada para elaboração dos projetos, o que pode contribuir para maior agilidade e qualidade técnica nas propostas apresentadas.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Considerando que tal medida trará mais agilidade, organização e eficácia à administração pública, além de promover melhores condições para o desenvolvimento urbano e institucional, entende-se como pertinente a adoção dessa sugestão pela Administração Municipal.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Essa medida visa garantir um serviço público mais eficaz, proativo e comprometido com o bem-estar coletivo, reforçando o compromisso do Município com a eficiência da gestão e a melhoria contínua da qualidade de vida dos cidadãos.</w:t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40"/>
        <w:ind w:firstLine="1418"/>
        <w:jc w:val="right"/>
        <w:rPr/>
      </w:pPr>
      <w:r>
        <w:rPr>
          <w:rFonts w:eastAsia="Arial" w:ascii="Arial" w:hAnsi="Arial"/>
        </w:rPr>
        <w:t>Três Passos, 29 de maio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 xml:space="preserve">Flavio Habitzreiter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Luis Costa</w:t>
        <w:tab/>
        <w:tab/>
        <w:t xml:space="preserve">           </w:t>
        <w:tab/>
        <w:t>Luis da Silva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eastAsia="Arial" w:cs="Arial" w:ascii="Arial" w:hAnsi="Arial"/>
          <w:i/>
          <w:iCs/>
          <w:color w:val="000000"/>
        </w:rPr>
        <w:t>Vereadores da Bancada do PP</w:t>
      </w:r>
    </w:p>
    <w:p>
      <w:pPr>
        <w:pStyle w:val="Normal"/>
        <w:spacing w:lineRule="auto" w:line="240"/>
        <w:ind w:firstLine="1417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LO-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LibreOffice/25.2.2.2$Windows_X86_64 LibreOffice_project/7370d4be9e3cf6031a51beef54ff3bda878e3fac</Application>
  <AppVersion>15.0000</AppVersion>
  <Pages>2</Pages>
  <Words>359</Words>
  <Characters>2134</Characters>
  <CharactersWithSpaces>2496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2025-04-08T16:17:28Z</cp:lastPrinted>
  <dcterms:modified xsi:type="dcterms:W3CDTF">2025-05-30T11:19:26Z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