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12/2026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LEGISLATIVO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Justiça, Redação e Bem-Estar Social, através de seus membros, abaixo firmados, usando de suas atribuições legais e regimentais, vem, perante Vossa Excelência, apresentar EMENDA MODIFICATIVA ao projeto de lei legislativo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incluir a alteração da ementa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5.903/2023 e alterar a exposição de motivos, </w:t>
      </w:r>
      <w:r>
        <w:rPr>
          <w:rFonts w:cs="Arial" w:ascii="Arial" w:hAnsi="Arial"/>
          <w:sz w:val="24"/>
          <w:szCs w:val="24"/>
        </w:rPr>
        <w:t>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a cláusula de vigência do PLL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1/2026, 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“</w:t>
      </w:r>
      <w:r>
        <w:rPr>
          <w:rFonts w:cs="Arial" w:ascii="Arial" w:hAnsi="Arial"/>
          <w:sz w:val="24"/>
          <w:szCs w:val="24"/>
          <w:shd w:fill="auto" w:val="clear"/>
        </w:rPr>
        <w:t>Exposição de motivos:</w:t>
      </w: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principal alteração consiste na substituição do valor fixo mensal pelo pagamento proporcional por dia </w:t>
      </w:r>
      <w:r>
        <w:rPr>
          <w:rFonts w:cs="Arial" w:ascii="Arial" w:hAnsi="Arial"/>
          <w:sz w:val="24"/>
          <w:szCs w:val="24"/>
        </w:rPr>
        <w:t>de efetivo exercício</w:t>
      </w:r>
      <w:r>
        <w:rPr>
          <w:rFonts w:cs="Arial" w:ascii="Arial" w:hAnsi="Arial"/>
          <w:sz w:val="24"/>
          <w:szCs w:val="24"/>
        </w:rPr>
        <w:t>, com base na Unidade de Referência Municipal – URM.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.”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Ementa: dispõe sobre a concessão de auxílio-alimentação aos servidores e estagiários da Câmara Municipal de Três Passos-RS.”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Fica instituído o auxílio-alimentação aos servidores públicos efetivos, comissionados e estagiários da Câmara Municipal de Três Passos, calculado por dia </w:t>
      </w:r>
      <w:r>
        <w:rPr>
          <w:rFonts w:cs="Arial" w:ascii="Arial" w:hAnsi="Arial"/>
          <w:sz w:val="24"/>
          <w:szCs w:val="24"/>
        </w:rPr>
        <w:t>de efetivo exercício</w:t>
      </w:r>
      <w:r>
        <w:rPr>
          <w:rFonts w:cs="Arial" w:ascii="Arial" w:hAnsi="Arial"/>
          <w:sz w:val="24"/>
          <w:szCs w:val="24"/>
        </w:rPr>
        <w:t>, no valor correspondente a 6,5 (seis vírgula cinco) Unidades de Referência Municipal – URMs.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§ 2</w:t>
      </w:r>
      <w:r>
        <w:rPr>
          <w:rFonts w:ascii="Arial" w:hAnsi="Arial"/>
          <w:i w:val="false"/>
          <w:iCs/>
          <w:strike/>
          <w:sz w:val="24"/>
          <w:szCs w:val="24"/>
        </w:rPr>
        <w:t>º</w:t>
      </w:r>
      <w:r>
        <w:rPr>
          <w:rFonts w:ascii="Arial" w:hAnsi="Arial"/>
          <w:i w:val="false"/>
          <w:iCs w:val="false"/>
          <w:sz w:val="24"/>
          <w:szCs w:val="24"/>
        </w:rPr>
        <w:t xml:space="preserve"> O pagamento será realizado de forma proporcional aos dias </w:t>
      </w:r>
      <w:r>
        <w:rPr>
          <w:rFonts w:ascii="Arial" w:hAnsi="Arial"/>
          <w:i w:val="false"/>
          <w:iCs w:val="false"/>
          <w:sz w:val="24"/>
          <w:szCs w:val="24"/>
        </w:rPr>
        <w:t>de efetivo exercício</w:t>
      </w:r>
      <w:r>
        <w:rPr>
          <w:rFonts w:ascii="Arial" w:hAnsi="Arial"/>
          <w:i w:val="false"/>
          <w:iCs w:val="false"/>
          <w:sz w:val="24"/>
          <w:szCs w:val="24"/>
        </w:rPr>
        <w:t xml:space="preserve"> no mês.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……………………………………</w:t>
      </w:r>
      <w:r>
        <w:rPr>
          <w:rFonts w:ascii="Arial" w:hAnsi="Arial"/>
          <w:i w:val="false"/>
          <w:iCs w:val="false"/>
          <w:sz w:val="24"/>
          <w:szCs w:val="24"/>
        </w:rPr>
        <w:t>.”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entra em vigor na data de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 maio de 2026.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trike w:val="false"/>
          <w:dstrike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presente emenda apresentada tem por objetivo alterar a redação do projeto de lei legislativo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1/2026, com base na orientação técnica, </w:t>
      </w:r>
      <w:r>
        <w:rPr>
          <w:rFonts w:cs="Arial" w:ascii="Arial" w:hAnsi="Arial"/>
          <w:strike w:val="false"/>
          <w:dstrike w:val="false"/>
          <w:sz w:val="24"/>
          <w:szCs w:val="24"/>
        </w:rPr>
        <w:t>para que fique constando estagiário, além de servidores, e a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expressão “dia de efetivo exercício”, em vez de “dia efetivamente trabalho”.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trike w:val="false"/>
          <w:dstrike w:val="false"/>
          <w:sz w:val="24"/>
          <w:szCs w:val="24"/>
        </w:rPr>
      </w:pPr>
      <w:r>
        <w:rPr>
          <w:rFonts w:cs="Arial" w:ascii="Arial" w:hAnsi="Arial"/>
          <w:strike w:val="false"/>
          <w:dstrike w:val="false"/>
          <w:sz w:val="24"/>
          <w:szCs w:val="24"/>
        </w:rPr>
        <w:t>Também está sendo alterada a cláusula de vigência para a partir de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de maio de 2026, competência subsequente à publicação da lei.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16 de abril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Dauri Morgenstern</w:t>
        <w:tab/>
        <w:tab/>
        <w:t>Diego Maciel</w:t>
        <w:tab/>
        <w:tab/>
        <w:t>Valise Feisther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LibreOffice/25.8.5.2$Windows_X86_64 LibreOffice_project/9c8b85f387cc00a89945a79c9e6239f32e450ac2</Application>
  <AppVersion>15.0000</AppVersion>
  <Pages>2</Pages>
  <Words>351</Words>
  <Characters>1979</Characters>
  <CharactersWithSpaces>2322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2026-04-16T16:03:57Z</cp:lastPrinted>
  <dcterms:modified xsi:type="dcterms:W3CDTF">2026-04-16T16:03:51Z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