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firstLine="709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ascii="Calibri" w:hAnsi="Calibri" w:asciiTheme="minorHAnsi" w:cstheme="minorHAnsi" w:hAnsiTheme="minorHAnsi"/>
          <w:szCs w:val="21"/>
        </w:rPr>
        <w:t>Mensagem Retificativa nº 09</w:t>
      </w:r>
    </w:p>
    <w:p>
      <w:pPr>
        <w:pStyle w:val="Normal"/>
        <w:widowControl w:val="false"/>
        <w:ind w:firstLine="709"/>
        <w:jc w:val="end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ascii="Calibri" w:hAnsi="Calibri" w:asciiTheme="minorHAnsi" w:cstheme="minorHAnsi" w:hAnsiTheme="minorHAnsi"/>
          <w:szCs w:val="21"/>
        </w:rPr>
        <w:t>Três Passos, 27 de abril de 2026.</w:t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cstheme="minorHAnsi" w:ascii="Calibri" w:hAnsi="Calibri"/>
          <w:szCs w:val="21"/>
        </w:rPr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ascii="Calibri" w:hAnsi="Calibri" w:asciiTheme="minorHAnsi" w:cstheme="minorHAnsi" w:hAnsiTheme="minorHAnsi"/>
          <w:szCs w:val="21"/>
        </w:rPr>
        <w:t>Senhora Presidente:</w:t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cstheme="minorHAnsi" w:ascii="Calibri" w:hAnsi="Calibri"/>
          <w:szCs w:val="21"/>
        </w:rPr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ascii="Calibri" w:hAnsi="Calibri" w:asciiTheme="minorHAnsi" w:cstheme="minorHAnsi" w:hAnsiTheme="minorHAnsi"/>
          <w:szCs w:val="21"/>
        </w:rPr>
        <w:t xml:space="preserve">Encaminho a Vossa Excelência, para apreciação dessa Egrégia Câmara Municipal, </w:t>
      </w:r>
      <w:r>
        <w:rPr>
          <w:rStyle w:val="Strong"/>
          <w:rFonts w:cs="Calibri" w:ascii="Calibri" w:hAnsi="Calibri" w:asciiTheme="minorHAnsi" w:cstheme="minorHAnsi" w:hAnsiTheme="minorHAnsi"/>
          <w:b w:val="false"/>
          <w:szCs w:val="21"/>
        </w:rPr>
        <w:t>Mensagem Retificativa nº 09 ao Projeto de Lei nº 30, de 19 de março de 2026</w:t>
      </w:r>
      <w:r>
        <w:rPr>
          <w:rFonts w:cs="Calibri" w:ascii="Calibri" w:hAnsi="Calibri" w:asciiTheme="minorHAnsi" w:cstheme="minorHAnsi" w:hAnsiTheme="minorHAnsi"/>
          <w:szCs w:val="21"/>
        </w:rPr>
        <w:t>, o qual institui o Programa Habitacional Meu Lar em Três Passos para apoio financeiro em financiamento habitacional por instituições financeiras ou creditícias e dá outras providências.</w:t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cstheme="minorHAnsi" w:ascii="Calibri" w:hAnsi="Calibri"/>
          <w:szCs w:val="21"/>
        </w:rPr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ascii="Calibri" w:hAnsi="Calibri" w:asciiTheme="minorHAnsi" w:cstheme="minorHAnsi" w:hAnsiTheme="minorHAnsi"/>
          <w:szCs w:val="21"/>
        </w:rPr>
        <w:t>Retifica-se o teor do Projeto de Lei, alterando os arts. 3º e 8º, que passam a vigorar com a seguinte redação:</w:t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cstheme="minorHAnsi" w:ascii="Calibri" w:hAnsi="Calibri"/>
          <w:szCs w:val="21"/>
        </w:rPr>
      </w:r>
    </w:p>
    <w:p>
      <w:pPr>
        <w:pStyle w:val="Textbody"/>
        <w:ind w:firstLine="708"/>
        <w:jc w:val="both"/>
        <w:rPr>
          <w:rFonts w:ascii="Calibri" w:hAnsi="Calibri" w:cs="Calibri" w:asciiTheme="minorHAnsi" w:cstheme="minorHAnsi" w:hAnsiTheme="minorHAnsi"/>
          <w:color w:val="000000"/>
          <w:szCs w:val="21"/>
        </w:rPr>
      </w:pPr>
      <w:r>
        <w:rPr>
          <w:rFonts w:cs="Calibri" w:ascii="Calibri" w:hAnsi="Calibri" w:asciiTheme="minorHAnsi" w:cstheme="minorHAnsi" w:hAnsiTheme="minorHAnsi"/>
          <w:szCs w:val="21"/>
        </w:rPr>
        <w:t>“</w:t>
      </w:r>
      <w:r>
        <w:rPr>
          <w:rFonts w:cs="Calibri" w:ascii="Calibri" w:hAnsi="Calibri" w:asciiTheme="minorHAnsi" w:cstheme="minorHAnsi" w:hAnsiTheme="minorHAnsi"/>
          <w:color w:val="000000"/>
          <w:szCs w:val="21"/>
        </w:rPr>
        <w:t>Art. 3º O Poder Executivo Municipal através de edição do Decreto de regulamentação do Programa de que trata esta Lei estabelecerá o limite de valor do apoio financeiro e diretrizes operacionais deste Programa Habitacional Meu Lar em Três Passos.</w:t>
      </w:r>
    </w:p>
    <w:p>
      <w:pPr>
        <w:pStyle w:val="Textbody"/>
        <w:ind w:firstLine="708"/>
        <w:jc w:val="both"/>
        <w:rPr>
          <w:rFonts w:ascii="Calibri" w:hAnsi="Calibri" w:cs="Calibri" w:asciiTheme="minorHAnsi" w:cstheme="minorHAnsi" w:hAnsiTheme="minorHAnsi"/>
          <w:color w:val="000000"/>
          <w:szCs w:val="21"/>
        </w:rPr>
      </w:pPr>
      <w:r>
        <w:rPr>
          <w:rFonts w:cs="Calibri" w:ascii="Calibri" w:hAnsi="Calibri" w:asciiTheme="minorHAnsi" w:cstheme="minorHAnsi" w:hAnsiTheme="minorHAnsi"/>
          <w:color w:val="000000"/>
          <w:szCs w:val="21"/>
        </w:rPr>
        <w:t xml:space="preserve">§ 1º Para os fins que trata esta Lei, especificamente no que se refere à pessoa natural e/ou núcleo familiar, fica estabelecido que esses somente poderão obter a habilitação ao apoio financeiro do Programa Habitacional Meu Lar em Três Passos, em uma única operação. </w:t>
      </w:r>
    </w:p>
    <w:p>
      <w:pPr>
        <w:pStyle w:val="Textbody"/>
        <w:ind w:firstLine="708"/>
        <w:jc w:val="both"/>
        <w:rPr>
          <w:rFonts w:ascii="Calibri" w:hAnsi="Calibri" w:cs="Calibri" w:asciiTheme="minorHAnsi" w:cstheme="minorHAnsi" w:hAnsiTheme="minorHAnsi"/>
          <w:color w:val="000000"/>
          <w:szCs w:val="21"/>
        </w:rPr>
      </w:pPr>
      <w:r>
        <w:rPr>
          <w:rFonts w:cs="Calibri" w:ascii="Calibri" w:hAnsi="Calibri" w:asciiTheme="minorHAnsi" w:cstheme="minorHAnsi" w:hAnsiTheme="minorHAnsi"/>
          <w:color w:val="000000"/>
          <w:szCs w:val="21"/>
        </w:rPr>
        <w:t xml:space="preserve">§ 2º Serão consideradas potenciais beneficiárias as pessoas naturais e/ou núcleo familiar que se enquadrem nos seguintes requisitos: </w:t>
      </w:r>
    </w:p>
    <w:p>
      <w:pPr>
        <w:pStyle w:val="Textbody"/>
        <w:ind w:firstLine="708"/>
        <w:jc w:val="both"/>
        <w:rPr>
          <w:rFonts w:ascii="Calibri" w:hAnsi="Calibri" w:cs="Calibri" w:asciiTheme="minorHAnsi" w:cstheme="minorHAnsi" w:hAnsiTheme="minorHAnsi"/>
          <w:color w:val="000000"/>
          <w:szCs w:val="21"/>
        </w:rPr>
      </w:pPr>
      <w:r>
        <w:rPr>
          <w:rFonts w:cs="Calibri" w:ascii="Calibri" w:hAnsi="Calibri" w:asciiTheme="minorHAnsi" w:cstheme="minorHAnsi" w:hAnsiTheme="minorHAnsi"/>
          <w:color w:val="000000"/>
          <w:szCs w:val="21"/>
        </w:rPr>
        <w:t>I - ser maior de idade ou emancipado na forma de lei;</w:t>
      </w:r>
    </w:p>
    <w:p>
      <w:pPr>
        <w:pStyle w:val="Textbody"/>
        <w:ind w:firstLine="708"/>
        <w:jc w:val="both"/>
        <w:rPr>
          <w:rFonts w:ascii="Calibri" w:hAnsi="Calibri" w:cs="Calibri" w:asciiTheme="minorHAnsi" w:cstheme="minorHAnsi" w:hAnsiTheme="minorHAnsi"/>
          <w:color w:val="000000"/>
          <w:szCs w:val="21"/>
        </w:rPr>
      </w:pPr>
      <w:r>
        <w:rPr>
          <w:rFonts w:cs="Calibri" w:ascii="Calibri" w:hAnsi="Calibri" w:asciiTheme="minorHAnsi" w:cstheme="minorHAnsi" w:hAnsiTheme="minorHAnsi"/>
          <w:color w:val="000000"/>
          <w:szCs w:val="21"/>
        </w:rPr>
        <w:t>II – não ser proprietário de imóvel residencial urbano;</w:t>
      </w:r>
    </w:p>
    <w:p>
      <w:pPr>
        <w:pStyle w:val="Textbody"/>
        <w:ind w:firstLine="708"/>
        <w:jc w:val="both"/>
        <w:rPr>
          <w:rFonts w:ascii="Calibri" w:hAnsi="Calibri" w:cs="Calibri" w:asciiTheme="minorHAnsi" w:cstheme="minorHAnsi" w:hAnsiTheme="minorHAnsi"/>
          <w:color w:val="000000"/>
          <w:szCs w:val="21"/>
        </w:rPr>
      </w:pPr>
      <w:r>
        <w:rPr>
          <w:rFonts w:cs="Calibri" w:ascii="Calibri" w:hAnsi="Calibri" w:asciiTheme="minorHAnsi" w:cstheme="minorHAnsi" w:hAnsiTheme="minorHAnsi"/>
          <w:color w:val="000000"/>
          <w:szCs w:val="21"/>
        </w:rPr>
        <w:t>III - ter renda familiar bruta que se enquadre nas faixas de renda parametrizadas no Programa Federal Minha Casa Minha Vida, ou Programa que vier a lhe substituir e/ou linhas de créditos disponibilizadas por Instituições Financeiras ou creditícias, conforme definição em regulamento a ser editado pelo Chefe do Poder Executivo Municipal;</w:t>
      </w:r>
    </w:p>
    <w:p>
      <w:pPr>
        <w:pStyle w:val="Textbody"/>
        <w:ind w:firstLine="708"/>
        <w:jc w:val="both"/>
        <w:rPr>
          <w:rFonts w:ascii="Calibri" w:hAnsi="Calibri" w:cs="Calibri" w:asciiTheme="minorHAnsi" w:cstheme="minorHAnsi" w:hAnsiTheme="minorHAnsi"/>
          <w:color w:val="000000"/>
          <w:szCs w:val="21"/>
        </w:rPr>
      </w:pPr>
      <w:r>
        <w:rPr>
          <w:rFonts w:cs="Calibri" w:ascii="Calibri" w:hAnsi="Calibri" w:asciiTheme="minorHAnsi" w:cstheme="minorHAnsi" w:hAnsiTheme="minorHAnsi"/>
          <w:color w:val="000000"/>
          <w:szCs w:val="21"/>
        </w:rPr>
        <w:t>IV - não ter sido contemplado em outros loteamentos públicos municipais ou ter posse nos mesmos;</w:t>
      </w:r>
    </w:p>
    <w:p>
      <w:pPr>
        <w:pStyle w:val="Textbody"/>
        <w:ind w:firstLine="708"/>
        <w:jc w:val="both"/>
        <w:rPr>
          <w:rFonts w:ascii="Calibri" w:hAnsi="Calibri" w:cs="Calibri" w:asciiTheme="minorHAnsi" w:cstheme="minorHAnsi" w:hAnsiTheme="minorHAnsi"/>
          <w:color w:val="000000"/>
          <w:szCs w:val="21"/>
        </w:rPr>
      </w:pPr>
      <w:r>
        <w:rPr>
          <w:rFonts w:cs="Calibri" w:ascii="Calibri" w:hAnsi="Calibri" w:asciiTheme="minorHAnsi" w:cstheme="minorHAnsi" w:hAnsiTheme="minorHAnsi"/>
          <w:color w:val="000000"/>
          <w:szCs w:val="21"/>
        </w:rPr>
        <w:t>V - atender aos requisitos de financiamento habitacional estabelecidos pelo agente financeiro.</w:t>
      </w:r>
    </w:p>
    <w:p>
      <w:pPr>
        <w:pStyle w:val="Textbody"/>
        <w:ind w:firstLine="708"/>
        <w:jc w:val="both"/>
        <w:rPr>
          <w:rFonts w:ascii="Calibri" w:hAnsi="Calibri" w:cs="Calibri" w:asciiTheme="minorHAnsi" w:cstheme="minorHAnsi" w:hAnsiTheme="minorHAnsi"/>
          <w:color w:val="000000"/>
          <w:szCs w:val="21"/>
        </w:rPr>
      </w:pPr>
      <w:r>
        <w:rPr>
          <w:rFonts w:cs="Calibri" w:ascii="Calibri" w:hAnsi="Calibri" w:asciiTheme="minorHAnsi" w:cstheme="minorHAnsi" w:hAnsiTheme="minorHAnsi"/>
          <w:color w:val="000000"/>
          <w:szCs w:val="21"/>
        </w:rPr>
        <w:t>§ 3º O apoio financeiro será efetivado aos beneficiários habilitados e que formalizem e registrem no Cartório de Registro de Imóveis contrato de financiamento habitacional com instituições financeiras ou creditícias que operem programa habitacional ou linhas de crédito para essa finalidade, observando-se o que segue:</w:t>
      </w:r>
    </w:p>
    <w:p>
      <w:pPr>
        <w:pStyle w:val="Textbody"/>
        <w:ind w:firstLine="708"/>
        <w:jc w:val="both"/>
        <w:rPr>
          <w:rFonts w:ascii="Calibri" w:hAnsi="Calibri" w:cs="Calibri" w:asciiTheme="minorHAnsi" w:cstheme="minorHAnsi" w:hAnsiTheme="minorHAnsi"/>
          <w:color w:val="000000"/>
          <w:szCs w:val="21"/>
        </w:rPr>
      </w:pPr>
      <w:r>
        <w:rPr>
          <w:rFonts w:cs="Calibri" w:ascii="Calibri" w:hAnsi="Calibri" w:asciiTheme="minorHAnsi" w:cstheme="minorHAnsi" w:hAnsiTheme="minorHAnsi"/>
          <w:color w:val="000000"/>
          <w:szCs w:val="21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szCs w:val="21"/>
        </w:rPr>
        <w:t xml:space="preserve">I – na modalidade de financiamento que envolva a aquisição de terreno urbano para construção, o repasse dos recursos dar-se-á mediante depósito bancário, no valor de 2.916 Unidade de Referência Municipal (URM), em parcela única, diretamente em favor dos beneficiários; </w:t>
      </w:r>
    </w:p>
    <w:p>
      <w:pPr>
        <w:pStyle w:val="Textbody"/>
        <w:ind w:firstLine="708"/>
        <w:jc w:val="both"/>
        <w:rPr>
          <w:rFonts w:ascii="Calibri" w:hAnsi="Calibri" w:cs="Calibri" w:asciiTheme="minorHAnsi" w:cstheme="minorHAnsi" w:hAnsiTheme="minorHAnsi"/>
          <w:color w:val="000000"/>
          <w:szCs w:val="21"/>
        </w:rPr>
      </w:pPr>
      <w:r>
        <w:rPr>
          <w:rFonts w:cs="Calibri" w:ascii="Calibri" w:hAnsi="Calibri" w:asciiTheme="minorHAnsi" w:cstheme="minorHAnsi" w:hAnsiTheme="minorHAnsi"/>
          <w:color w:val="000000"/>
          <w:szCs w:val="21"/>
        </w:rPr>
        <w:t xml:space="preserve">II – na modalidade de financiamento destinada à construção em terreno urbano próprio, o repasse dos recursos dar-se-á mediante depósito bancário, no valor de 2.916 Unidade de Referência Municipal (URM), em parcela única, diretamente em favor dos beneficiários; </w:t>
      </w:r>
    </w:p>
    <w:p>
      <w:pPr>
        <w:pStyle w:val="Textbody"/>
        <w:ind w:firstLine="708"/>
        <w:jc w:val="both"/>
        <w:rPr>
          <w:rFonts w:ascii="Calibri" w:hAnsi="Calibri" w:cs="Calibri" w:asciiTheme="minorHAnsi" w:cstheme="minorHAnsi" w:hAnsiTheme="minorHAnsi"/>
          <w:color w:val="000000"/>
          <w:szCs w:val="21"/>
        </w:rPr>
      </w:pPr>
      <w:r>
        <w:rPr>
          <w:rFonts w:cs="Calibri" w:ascii="Calibri" w:hAnsi="Calibri" w:asciiTheme="minorHAnsi" w:cstheme="minorHAnsi" w:hAnsiTheme="minorHAnsi"/>
          <w:color w:val="000000"/>
          <w:szCs w:val="21"/>
        </w:rPr>
        <w:t>III – na modalidade de financiamento que envolva a aquisição de imóvel já construído, o repasse dos recursos dar-se-á mediante depósito bancário de no valor de no valor de 2.916 Unidade de Referência Municipal (URM), em parcela única, diretamente em favor dos vendedores.</w:t>
      </w:r>
    </w:p>
    <w:p>
      <w:pPr>
        <w:pStyle w:val="Textbody"/>
        <w:spacing w:lineRule="auto" w:line="240"/>
        <w:ind w:firstLine="708"/>
        <w:jc w:val="both"/>
        <w:rPr>
          <w:rFonts w:ascii="Calibri" w:hAnsi="Calibri" w:cs="Calibri" w:asciiTheme="minorHAnsi" w:cstheme="minorHAnsi" w:hAnsiTheme="minorHAnsi"/>
          <w:color w:val="000000"/>
          <w:szCs w:val="21"/>
        </w:rPr>
      </w:pPr>
      <w:r>
        <w:rPr>
          <w:rFonts w:cs="Calibri" w:ascii="Calibri" w:hAnsi="Calibri" w:asciiTheme="minorHAnsi" w:cstheme="minorHAnsi" w:hAnsiTheme="minorHAnsi"/>
          <w:color w:val="000000"/>
          <w:szCs w:val="21"/>
        </w:rPr>
        <w:t>IV - na modalidade de financiamento para aquisição de imóvel na planta conforme normas do Programa Minha Casa Minha Vida, ou outro que vier a substituí-lo, o repasse dos recursos dar-se-á mediante depósito bancário de no valor de no valor de 2.916 Unidade de Referência Municipal (URM), em parcela única, conforme regulamento desta lei.</w:t>
      </w:r>
    </w:p>
    <w:p>
      <w:pPr>
        <w:pStyle w:val="Textbody"/>
        <w:ind w:firstLine="708"/>
        <w:jc w:val="both"/>
        <w:rPr>
          <w:rFonts w:ascii="Calibri" w:hAnsi="Calibri" w:cs="Calibri" w:asciiTheme="minorHAnsi" w:cstheme="minorHAnsi" w:hAnsiTheme="minorHAnsi"/>
          <w:color w:val="000000"/>
          <w:szCs w:val="21"/>
        </w:rPr>
      </w:pPr>
      <w:r>
        <w:rPr>
          <w:rFonts w:cs="Calibri" w:ascii="Calibri" w:hAnsi="Calibri" w:asciiTheme="minorHAnsi" w:cstheme="minorHAnsi" w:hAnsiTheme="minorHAnsi"/>
          <w:color w:val="000000"/>
          <w:szCs w:val="21"/>
        </w:rPr>
        <w:t>Art. 8º A cobertura das despesas decorrentes desta Lei correrá à conta de dotações orçamentárias próprias do Poder Executivo, mediante disponibilidade orçamentária.</w:t>
      </w:r>
    </w:p>
    <w:p>
      <w:pPr>
        <w:pStyle w:val="Textbody"/>
        <w:spacing w:lineRule="auto" w:line="240" w:before="0" w:after="0"/>
        <w:ind w:firstLine="708"/>
        <w:jc w:val="both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ascii="Calibri" w:hAnsi="Calibri" w:asciiTheme="minorHAnsi" w:cstheme="minorHAnsi" w:hAnsiTheme="minorHAnsi"/>
          <w:color w:val="000000"/>
          <w:szCs w:val="21"/>
        </w:rPr>
        <w:t>Parágrafo único. Para a execução deste programa Habitacional o Município disponibilizará no orçamento anual o valor de até 145.800 Unidade de Referência Municipal (URM), os quais deverão ser utilizados para os fins específicos previstos nesta Lei e em seu regulamento.</w:t>
      </w:r>
      <w:r>
        <w:rPr>
          <w:rFonts w:cs="Calibri" w:ascii="Calibri" w:hAnsi="Calibri" w:asciiTheme="minorHAnsi" w:cstheme="minorHAnsi" w:hAnsiTheme="minorHAnsi"/>
          <w:szCs w:val="21"/>
        </w:rPr>
        <w:t>”</w:t>
      </w:r>
    </w:p>
    <w:p>
      <w:pPr>
        <w:pStyle w:val="Textbody"/>
        <w:spacing w:lineRule="auto" w:line="240" w:before="0" w:after="0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cstheme="minorHAnsi" w:ascii="Calibri" w:hAnsi="Calibri"/>
          <w:szCs w:val="21"/>
        </w:rPr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cstheme="minorHAnsi" w:ascii="Calibri" w:hAnsi="Calibri"/>
          <w:szCs w:val="21"/>
        </w:rPr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ascii="Calibri" w:hAnsi="Calibri" w:asciiTheme="minorHAnsi" w:cstheme="minorHAnsi" w:hAnsiTheme="minorHAnsi"/>
          <w:szCs w:val="21"/>
        </w:rPr>
        <w:t>Atenciosamente,</w:t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cstheme="minorHAnsi" w:ascii="Calibri" w:hAnsi="Calibri"/>
          <w:szCs w:val="21"/>
        </w:rPr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cstheme="minorHAnsi" w:ascii="Calibri" w:hAnsi="Calibri"/>
          <w:szCs w:val="21"/>
        </w:rPr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cstheme="minorHAnsi" w:ascii="Calibri" w:hAnsi="Calibri"/>
          <w:szCs w:val="21"/>
        </w:rPr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cstheme="minorHAnsi" w:ascii="Calibri" w:hAnsi="Calibri"/>
          <w:szCs w:val="21"/>
        </w:rPr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ascii="Calibri" w:hAnsi="Calibri" w:asciiTheme="minorHAnsi" w:cstheme="minorHAnsi" w:hAnsiTheme="minorHAnsi"/>
          <w:szCs w:val="21"/>
        </w:rPr>
        <w:t>ARLEI LUIS TOMAZONI,</w:t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ascii="Calibri" w:hAnsi="Calibri" w:asciiTheme="minorHAnsi" w:cstheme="minorHAnsi" w:hAnsiTheme="minorHAnsi"/>
          <w:szCs w:val="21"/>
        </w:rPr>
        <w:t xml:space="preserve">PREFEITO MUNICIPAL </w: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szCs w:val="21"/>
        </w:rPr>
      </w:pPr>
      <w:r>
        <w:rPr>
          <w:rFonts w:eastAsia="Calibri" w:cs="Calibri" w:cstheme="minorHAnsi" w:ascii="Calibri" w:hAnsi="Calibri"/>
          <w:szCs w:val="21"/>
        </w:rPr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szCs w:val="21"/>
        </w:rPr>
      </w:pPr>
      <w:r>
        <w:rPr>
          <w:rFonts w:eastAsia="Calibri" w:cs="Calibri" w:cstheme="minorHAnsi" w:ascii="Calibri" w:hAnsi="Calibri"/>
          <w:szCs w:val="21"/>
        </w:rPr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szCs w:val="21"/>
        </w:rPr>
      </w:pPr>
      <w:r>
        <w:rPr>
          <w:rFonts w:eastAsia="Calibri" w:cs="Calibri" w:cstheme="minorHAnsi" w:ascii="Calibri" w:hAnsi="Calibri"/>
          <w:szCs w:val="21"/>
        </w:rPr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szCs w:val="21"/>
        </w:rPr>
      </w:pPr>
      <w:r>
        <w:rPr>
          <w:rFonts w:eastAsia="Calibri" w:cs="Calibri" w:cstheme="minorHAnsi" w:ascii="Calibri" w:hAnsi="Calibri"/>
          <w:szCs w:val="21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szCs w:val="21"/>
        </w:rPr>
      </w:pPr>
      <w:r>
        <w:rPr>
          <w:rFonts w:eastAsia="Calibri" w:cs="Calibri" w:cstheme="minorHAnsi" w:ascii="Calibri" w:hAnsi="Calibri"/>
          <w:szCs w:val="21"/>
        </w:rPr>
      </w:r>
    </w:p>
    <w:p>
      <w:pPr>
        <w:pStyle w:val="Normal"/>
        <w:widowControl w:val="false"/>
        <w:ind w:firstLine="709"/>
        <w:jc w:val="both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ascii="Calibri" w:hAnsi="Calibri" w:asciiTheme="minorHAnsi" w:cstheme="minorHAnsi" w:hAnsiTheme="minorHAnsi"/>
          <w:szCs w:val="21"/>
        </w:rPr>
        <w:t>Exma. Sra.</w:t>
      </w:r>
    </w:p>
    <w:p>
      <w:pPr>
        <w:pStyle w:val="Normal"/>
        <w:widowControl w:val="false"/>
        <w:ind w:firstLine="709"/>
        <w:jc w:val="both"/>
        <w:rPr>
          <w:rFonts w:ascii="Calibri" w:hAnsi="Calibri" w:cs="Calibri" w:asciiTheme="minorHAnsi" w:cstheme="minorHAnsi" w:hAnsiTheme="minorHAnsi"/>
          <w:szCs w:val="21"/>
          <w:lang w:eastAsia="en-US"/>
        </w:rPr>
      </w:pPr>
      <w:r>
        <w:rPr>
          <w:rFonts w:cs="Calibri" w:ascii="Calibri" w:hAnsi="Calibri" w:asciiTheme="minorHAnsi" w:cstheme="minorHAnsi" w:hAnsiTheme="minorHAnsi"/>
          <w:szCs w:val="21"/>
          <w:lang w:eastAsia="en-US"/>
        </w:rPr>
        <w:t>MARIA HELENA GEHLEN KRUMMENAUER</w:t>
      </w:r>
    </w:p>
    <w:p>
      <w:pPr>
        <w:pStyle w:val="Normal"/>
        <w:widowControl w:val="false"/>
        <w:ind w:firstLine="709"/>
        <w:jc w:val="both"/>
        <w:rPr>
          <w:rFonts w:ascii="Calibri" w:hAnsi="Calibri" w:cs="Calibri" w:asciiTheme="minorHAnsi" w:cstheme="minorHAnsi" w:hAnsiTheme="minorHAnsi"/>
          <w:szCs w:val="21"/>
        </w:rPr>
      </w:pPr>
      <w:r>
        <w:rPr>
          <w:rFonts w:cs="Calibri" w:ascii="Calibri" w:hAnsi="Calibri" w:asciiTheme="minorHAnsi" w:cstheme="minorHAnsi" w:hAnsiTheme="minorHAnsi"/>
          <w:szCs w:val="21"/>
        </w:rPr>
        <w:t>Presidente da Câmara Municipal de Três Passos-RS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09" w:top="2835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center"/>
      <w:rPr/>
    </w:pPr>
    <w:r>
      <w:rPr/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47.45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center"/>
      <w:rPr/>
    </w:pPr>
    <w:r>
      <w:rPr/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47.45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362075" cy="1294130"/>
          <wp:effectExtent l="0" t="0" r="0" b="0"/>
          <wp:docPr id="1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9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362075" cy="1294130"/>
          <wp:effectExtent l="0" t="0" r="0" b="0"/>
          <wp:docPr id="2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9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0bfe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0353ad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link w:val="Ttulo2Char"/>
    <w:uiPriority w:val="9"/>
    <w:qFormat/>
    <w:rsid w:val="006852fc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f0bfe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f0bfe"/>
    <w:rPr/>
  </w:style>
  <w:style w:type="character" w:styleId="Corpodetexto3Char" w:customStyle="1">
    <w:name w:val="Corpo de texto 3 Char"/>
    <w:basedOn w:val="DefaultParagraphFont"/>
    <w:link w:val="BodyText3"/>
    <w:qFormat/>
    <w:rsid w:val="006f0bfe"/>
    <w:rPr>
      <w:rFonts w:ascii="Arial" w:hAnsi="Arial" w:eastAsia="Times New Roman" w:cs="Times New Roman"/>
      <w:sz w:val="24"/>
      <w:szCs w:val="20"/>
      <w:lang w:eastAsia="pt-BR"/>
    </w:rPr>
  </w:style>
  <w:style w:type="character" w:styleId="CabealhoChar" w:customStyle="1">
    <w:name w:val="Cabeçalho Char"/>
    <w:basedOn w:val="DefaultParagraphFont"/>
    <w:uiPriority w:val="99"/>
    <w:qFormat/>
    <w:rsid w:val="0067512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Emphasis">
    <w:name w:val="Emphasis"/>
    <w:uiPriority w:val="20"/>
    <w:qFormat/>
    <w:rsid w:val="00100aec"/>
    <w:rPr>
      <w:i/>
      <w:i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35cba"/>
    <w:rPr>
      <w:rFonts w:ascii="Segoe UI" w:hAnsi="Segoe UI" w:eastAsia="Times New Roman" w:cs="Segoe UI"/>
      <w:sz w:val="18"/>
      <w:szCs w:val="18"/>
      <w:lang w:eastAsia="pt-BR"/>
    </w:rPr>
  </w:style>
  <w:style w:type="character" w:styleId="Hyperlink">
    <w:name w:val="Hyperlink"/>
    <w:basedOn w:val="DefaultParagraphFont"/>
    <w:unhideWhenUsed/>
    <w:rsid w:val="005e1a4f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5e1a4f"/>
    <w:rPr/>
  </w:style>
  <w:style w:type="character" w:styleId="Ttulo2Char" w:customStyle="1">
    <w:name w:val="Título 2 Char"/>
    <w:basedOn w:val="DefaultParagraphFont"/>
    <w:uiPriority w:val="9"/>
    <w:qFormat/>
    <w:rsid w:val="006852fc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Ttulo1Char" w:customStyle="1">
    <w:name w:val="Título 1 Char"/>
    <w:basedOn w:val="DefaultParagraphFont"/>
    <w:uiPriority w:val="9"/>
    <w:qFormat/>
    <w:rsid w:val="000353ad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pt-BR"/>
    </w:rPr>
  </w:style>
  <w:style w:type="character" w:styleId="titulo" w:customStyle="1">
    <w:name w:val="titulo"/>
    <w:basedOn w:val="DefaultParagraphFont"/>
    <w:qFormat/>
    <w:rsid w:val="00ee11bd"/>
    <w:rPr/>
  </w:style>
  <w:style w:type="character" w:styleId="CorpodetextoChar" w:customStyle="1">
    <w:name w:val="Corpo de texto Char"/>
    <w:basedOn w:val="DefaultParagraphFont"/>
    <w:uiPriority w:val="99"/>
    <w:qFormat/>
    <w:rsid w:val="009e4aa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Strong">
    <w:name w:val="Strong"/>
    <w:uiPriority w:val="22"/>
    <w:qFormat/>
    <w:rsid w:val="00255363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9e4aa0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uiPriority w:val="99"/>
    <w:qFormat/>
    <w:rsid w:val="006f0bfe"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Footer">
    <w:name w:val="footer"/>
    <w:basedOn w:val="Normal"/>
    <w:link w:val="RodapChar"/>
    <w:rsid w:val="006f0bf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3">
    <w:name w:val="Body Text 3"/>
    <w:basedOn w:val="Normal"/>
    <w:link w:val="Corpodetexto3Char"/>
    <w:qFormat/>
    <w:rsid w:val="006f0bfe"/>
    <w:pPr>
      <w:tabs>
        <w:tab w:val="clear" w:pos="708"/>
        <w:tab w:val="left" w:pos="426" w:leader="none"/>
      </w:tabs>
      <w:jc w:val="both"/>
    </w:pPr>
    <w:rPr>
      <w:rFonts w:ascii="Arial" w:hAnsi="Arial"/>
      <w:szCs w:val="20"/>
    </w:rPr>
  </w:style>
  <w:style w:type="paragraph" w:styleId="NoSpacing">
    <w:name w:val="No Spacing"/>
    <w:qFormat/>
    <w:rsid w:val="007c352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Header">
    <w:name w:val="header"/>
    <w:basedOn w:val="Normal"/>
    <w:link w:val="CabealhoChar"/>
    <w:unhideWhenUsed/>
    <w:rsid w:val="0067512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35cb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4704"/>
    <w:pPr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Default" w:customStyle="1">
    <w:name w:val="Default"/>
    <w:qFormat/>
    <w:rsid w:val="00f84d89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styleId="Standard" w:customStyle="1">
    <w:name w:val="Standard"/>
    <w:qFormat/>
    <w:rsid w:val="00d2777d"/>
    <w:pPr>
      <w:widowControl/>
      <w:suppressAutoHyphens w:val="true"/>
      <w:bidi w:val="0"/>
      <w:spacing w:lineRule="auto" w:line="276" w:before="0" w:after="200"/>
      <w:jc w:val="start"/>
      <w:textAlignment w:val="baseline"/>
    </w:pPr>
    <w:rPr>
      <w:rFonts w:eastAsia="0" w:cs="0" w:ascii="Calibri" w:hAnsi="Calibri" w:asciiTheme="minorHAnsi" w:hAnsiTheme="minorHAnsi"/>
      <w:color w:val="auto"/>
      <w:kern w:val="0"/>
      <w:sz w:val="22"/>
      <w:szCs w:val="22"/>
      <w:lang w:eastAsia="pt-BR" w:val="pt-BR" w:bidi="ar-SA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Textbody" w:customStyle="1">
    <w:name w:val="Text body"/>
    <w:basedOn w:val="Normal"/>
    <w:qFormat/>
    <w:rsid w:val="00f527f9"/>
    <w:pPr>
      <w:spacing w:lineRule="auto" w:line="276" w:before="0" w:after="140"/>
      <w:textAlignment w:val="baseline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LibreOffice/25.8.5.2$Windows_X86_64 LibreOffice_project/9c8b85f387cc00a89945a79c9e6239f32e450ac2</Application>
  <AppVersion>15.0000</AppVersion>
  <Pages>2</Pages>
  <Words>587</Words>
  <Characters>3275</Characters>
  <CharactersWithSpaces>3843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2026-04-27T13:26:00Z</dcterms:created>
  <dc:creator>Meus Documentos</dc:creator>
  <dc:description/>
  <dc:language>pt-BR</dc:language>
  <cp:lastModifiedBy>User</cp:lastModifiedBy>
  <cp:lastPrinted>2026-04-27T14:27:00Z</cp:lastPrinted>
  <dcterms:modified xsi:type="dcterms:W3CDTF">2026-04-27T16:47:00Z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