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3590" cy="847090"/>
                <wp:effectExtent l="0" t="0" r="635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880" cy="84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6pt;height:66.6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11/2019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trinta dias do mês de maio do ano de dois mil e dezenove, reuniram-se no Plenário da Câmara Municipal de Três Passos, às 18h, os vereadores Arlei Tomazoni, Maria Helena Krummenauer e Willian Heineck.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 Dispõe sobre a utilização de carne suína nas festividades no Município de Três Passos; </w:t>
      </w:r>
      <w:r>
        <w:rPr>
          <w:rFonts w:cs="Arial" w:ascii="Arial" w:hAnsi="Arial"/>
          <w:sz w:val="24"/>
          <w:szCs w:val="24"/>
          <w:u w:val="single"/>
        </w:rPr>
        <w:t>projeto de lei nº 33/19</w:t>
      </w:r>
      <w:r>
        <w:rPr>
          <w:rFonts w:cs="Arial" w:ascii="Arial" w:hAnsi="Arial"/>
          <w:sz w:val="24"/>
          <w:szCs w:val="24"/>
        </w:rPr>
        <w:t xml:space="preserve"> – Dispõe sobre a utilização de carne suína na merenda escolar nas unidades do sistema educacional do município;</w:t>
      </w:r>
      <w:r>
        <w:rPr>
          <w:rFonts w:eastAsia="Times New Roman" w:ascii="Times New Roman" w:hAnsi="Times New Roman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projeto de lei nº 43/19</w:t>
      </w:r>
      <w:r>
        <w:rPr>
          <w:rFonts w:cs="Arial" w:ascii="Arial" w:hAnsi="Arial"/>
          <w:sz w:val="24"/>
          <w:szCs w:val="24"/>
        </w:rPr>
        <w:t xml:space="preserve"> – Altera a Lei Municipal 5.326, de 20 de fevereiro de 2018, que autorizou o Poder Executivo Municipal a proceder na contratação emergencial de 02 (dois) profissionais auxiliares de farmácia.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33/19 e projeto de lei nº 43/19</w:t>
      </w:r>
      <w:r>
        <w:rPr>
          <w:rFonts w:cs="Arial" w:ascii="Arial" w:hAnsi="Arial"/>
          <w:sz w:val="24"/>
          <w:szCs w:val="24"/>
        </w:rPr>
        <w:t xml:space="preserve"> – Conforme parecer favorável já proferido na reunião da comissão de Constituição, Redação e Bem-Estar Social, o relator Arlei Tomazoni proferiu voto favorável e foi seguido pelos demais membros; </w:t>
      </w:r>
      <w:r>
        <w:rPr>
          <w:rFonts w:cs="Arial" w:ascii="Arial" w:hAnsi="Arial"/>
          <w:sz w:val="24"/>
          <w:szCs w:val="24"/>
          <w:u w:val="single"/>
        </w:rPr>
        <w:t>projeto de lei nº 3</w:t>
      </w:r>
      <w:r>
        <w:rPr>
          <w:rFonts w:cs="Arial" w:ascii="Arial" w:hAnsi="Arial"/>
          <w:sz w:val="24"/>
          <w:szCs w:val="24"/>
          <w:u w:val="single"/>
        </w:rPr>
        <w:t>2</w:t>
      </w:r>
      <w:r>
        <w:rPr>
          <w:rFonts w:cs="Arial" w:ascii="Arial" w:hAnsi="Arial"/>
          <w:sz w:val="24"/>
          <w:szCs w:val="24"/>
          <w:u w:val="single"/>
        </w:rPr>
        <w:t>/19</w:t>
      </w:r>
      <w:r>
        <w:rPr>
          <w:rFonts w:cs="Arial" w:ascii="Arial" w:hAnsi="Arial"/>
          <w:sz w:val="24"/>
          <w:szCs w:val="24"/>
        </w:rPr>
        <w:t xml:space="preserve"> – A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>omissão decidiu pelo envio de ofício ao Executivo Municipal solicitando a alteração do presente projeto para que seja alterada a sua redação no sentido de incluir a exceção referente às festas específicas, como por exemplo a Festa do Peixe, nas quais seja apenas recomendada e não obrigatória a utilização de carne suína no seu cardápio, a fim de que também seja valorizada a produção local de outras variedades de carne.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conforme já tratado anteriormente, na reunião da comissão de Constituição, Redação e Bem-Estar Social.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s 33/19 e 43/19.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>Membro: Arlei Tomazoni 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  <w:t>Membro Suplente: Maria Helena Krummenauer 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  <w:t xml:space="preserve">Membro Suplente: </w:t>
      </w:r>
      <w:r>
        <w:rPr>
          <w:rFonts w:cs="Arial" w:ascii="Arial" w:hAnsi="Arial"/>
          <w:sz w:val="24"/>
          <w:szCs w:val="24"/>
        </w:rPr>
        <w:t>Willian Heineck</w:t>
      </w:r>
      <w:r>
        <w:rPr>
          <w:rFonts w:cs="Arial" w:ascii="Arial" w:hAnsi="Arial"/>
          <w:sz w:val="24"/>
          <w:szCs w:val="24"/>
          <w:lang w:eastAsia="zh-CN"/>
        </w:rPr>
        <w:t xml:space="preserve"> 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lang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ListLabel1" w:customStyle="1">
    <w:name w:val="ListLabel 1"/>
    <w:qFormat/>
    <w:rPr>
      <w:rFonts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Wingdings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460888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LibreOffice/5.4.7.2$Windows_X86_64 LibreOffice_project/c838ef25c16710f8838b1faec480ebba495259d0</Application>
  <Pages>1</Pages>
  <Words>334</Words>
  <Characters>1825</Characters>
  <CharactersWithSpaces>2157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2019-05-31T12:12:00Z</dcterms:created>
  <dc:creator>Usuário</dc:creator>
  <dc:description/>
  <dc:language>pt-BR</dc:language>
  <cp:lastModifiedBy/>
  <cp:lastPrinted>2019-04-04T16:01:00Z</cp:lastPrinted>
  <dcterms:modified xsi:type="dcterms:W3CDTF">2019-06-06T15:48:13Z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