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7875" cy="841375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120" cy="8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15pt;height:66.1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6/2019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color w:val="00000A"/>
        </w:rPr>
      </w:pPr>
      <w:r>
        <w:rPr>
          <w:rFonts w:cs="Arial" w:ascii="Arial" w:hAnsi="Arial"/>
          <w:sz w:val="24"/>
          <w:szCs w:val="24"/>
        </w:rPr>
        <w:t xml:space="preserve">Aos vinte e cinco do mês de junho do ano de dois mil e dezenove, reuniram-se no Plenário da Câmara Municipal de Três Passos, às 9h30min, os vereadores Arlei Tomazoni, Ido Rhoden, Marli Franke.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50/19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Fixa e delimita o novo Perímetro Urbano da Cidade de Três Passos, e dá outras providências.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50/19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–Após a análise das alterações apresentadas pelo Executivo, o relator Ido Rhoden proferiu voto favorável, pois considerou que no momento, as alterações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apenas visam atualizar o perímetro urbano para fins da realização do estudo estatístico do CENSO demográfico, possibilitando o recolhimento de várias informações fidedignas com a nova realidade de expansão territorial de Três Passos, sendo que a oitiva da comunidade ocorrerá na oportunidade de elaboração e deliberação do plano diretor,  trabalho este que será minucioso na projeção de expansão do perímetro urbano. Os demais membros concordaram com o voto do relator.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color w:val="00000A"/>
          <w:sz w:val="24"/>
          <w:szCs w:val="24"/>
        </w:rPr>
        <w:t>aprovado por unanimidade, pela normal tramitação do projeto de lei n</w:t>
      </w:r>
      <w:r>
        <w:rPr>
          <w:rFonts w:cs="Arial" w:ascii="Arial" w:hAnsi="Arial"/>
          <w:strike/>
          <w:color w:val="00000A"/>
          <w:sz w:val="24"/>
          <w:szCs w:val="24"/>
        </w:rPr>
        <w:t>º</w:t>
      </w:r>
      <w:r>
        <w:rPr>
          <w:rFonts w:cs="Arial" w:ascii="Arial" w:hAnsi="Arial"/>
          <w:color w:val="00000A"/>
          <w:sz w:val="24"/>
          <w:szCs w:val="24"/>
        </w:rPr>
        <w:t xml:space="preserve"> 50/19. </w:t>
      </w:r>
      <w:r>
        <w:rPr>
          <w:rFonts w:cs="Arial" w:ascii="Arial" w:hAnsi="Arial"/>
          <w:color w:val="00000A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Presidente: Marli Franke</w:t>
      </w:r>
      <w:r>
        <w:rPr>
          <w:rFonts w:cs="Arial" w:ascii="Arial" w:hAnsi="Arial"/>
          <w:sz w:val="24"/>
          <w:szCs w:val="24"/>
        </w:rPr>
        <w:t>_____________</w:t>
      </w:r>
      <w:r>
        <w:rPr>
          <w:rFonts w:cs="Arial" w:ascii="Arial" w:hAnsi="Arial"/>
          <w:lang w:eastAsia="zh-CN"/>
        </w:rPr>
        <w:t>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 xml:space="preserve">Vice-Presidente: </w:t>
      </w:r>
      <w:r>
        <w:rPr>
          <w:rFonts w:cs="Arial" w:ascii="Arial" w:hAnsi="Arial"/>
          <w:sz w:val="24"/>
          <w:szCs w:val="24"/>
        </w:rPr>
        <w:t>Ido Rhoden</w:t>
      </w:r>
      <w:r>
        <w:rPr>
          <w:rFonts w:cs="Arial" w:ascii="Arial" w:hAnsi="Arial"/>
          <w:sz w:val="24"/>
          <w:szCs w:val="24"/>
          <w:lang w:eastAsia="zh-CN"/>
        </w:rPr>
        <w:t>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Membro: Arlei Tomazoni _________________________________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LibreOffice/5.4.7.2$Windows_X86_64 LibreOffice_project/c838ef25c16710f8838b1faec480ebba495259d0</Application>
  <Pages>1</Pages>
  <Words>240</Words>
  <Characters>1392</Characters>
  <CharactersWithSpaces>1627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2019-06-27T12:34:00Z</dcterms:created>
  <dc:creator>Usuário</dc:creator>
  <dc:description/>
  <dc:language>pt-BR</dc:language>
  <cp:lastModifiedBy>Cristina</cp:lastModifiedBy>
  <cp:lastPrinted>2018-03-01T16:49:00Z</cp:lastPrinted>
  <dcterms:modified xsi:type="dcterms:W3CDTF">2019-06-27T14:27:00Z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