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2805" cy="84899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000" cy="84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7.05pt;height:66.7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14/2019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sete dias do mês de junho do ano de dois mil e dezenove, reuniram-se no Plenário da Câmara Municipal de Três Passos, às 17h30min, os vereadores Flavio Habitzreiter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nas festividades do Município de Três Passos, tais como eventos e feiras promovidos pela Prefeitura Municipal e também por entidades e associações, no percentual mínimo de 30%;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Autoriza a abertura de licitação na modalidade de concorrência, para alienação de uma área de 196,2527m², localizado na Área Industrial da BR468; </w:t>
      </w:r>
      <w:r>
        <w:rPr>
          <w:rFonts w:cs="Arial" w:ascii="Arial" w:hAnsi="Arial"/>
          <w:sz w:val="24"/>
          <w:szCs w:val="24"/>
          <w:u w:val="single"/>
        </w:rPr>
        <w:t>projeto de lei nº 49/19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color w:val="000000"/>
          <w:sz w:val="24"/>
          <w:szCs w:val="24"/>
        </w:rPr>
        <w:t xml:space="preserve">Altera a Lei Municipal 5.356, de 19 de junho de 2018, que concede incentivo ao Programa Renda Leite e institui Bônus de Subsídio a Produção Leiteira; </w:t>
      </w:r>
      <w:r>
        <w:rPr>
          <w:rFonts w:cs="Arial" w:ascii="Arial" w:hAnsi="Arial"/>
          <w:sz w:val="24"/>
          <w:szCs w:val="24"/>
          <w:u w:val="single"/>
        </w:rPr>
        <w:t>projeto de lei nº 50/19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Fixa e delimita o novo Perímetro Urbano da Cidade de Três Passos; </w:t>
      </w:r>
      <w:r>
        <w:rPr>
          <w:rFonts w:cs="Arial" w:ascii="Arial" w:hAnsi="Arial"/>
          <w:sz w:val="24"/>
          <w:szCs w:val="24"/>
          <w:u w:val="single"/>
        </w:rPr>
        <w:t>projeto de lei nº 54/19</w:t>
      </w:r>
      <w:r>
        <w:rPr>
          <w:rFonts w:cs="Arial" w:ascii="Arial" w:hAnsi="Arial"/>
          <w:sz w:val="24"/>
          <w:szCs w:val="24"/>
        </w:rPr>
        <w:t xml:space="preserve"> – Autoriza a contratação emergencial de 2 (dois) profissionais técnicos em enfermagem para atuarem junto as unidades de saúde do Munícipio; </w:t>
      </w:r>
      <w:r>
        <w:rPr>
          <w:rFonts w:cs="Arial" w:ascii="Arial" w:hAnsi="Arial"/>
          <w:sz w:val="24"/>
          <w:szCs w:val="24"/>
          <w:u w:val="single"/>
        </w:rPr>
        <w:t>projeto de lei complementar nº 5/19</w:t>
      </w:r>
      <w:r>
        <w:rPr>
          <w:rFonts w:cs="Arial" w:ascii="Arial" w:hAnsi="Arial"/>
          <w:sz w:val="24"/>
          <w:szCs w:val="24"/>
        </w:rPr>
        <w:t xml:space="preserve"> – Altera a Lei Complementar Municipal nº 3.212/1995, qual dispõe sobre o parcelamento do solo para fins urbanos no Município de Três Passos.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ste projeto está aguardando retorno do Executivo Municipal, haja vista que foi enviado ofício sugerindo a sua alteração, para que nas festas específicas, como a festa do peixe, seja apenas recomendada e não-obrigatória a utilização de carne suína no cardápio;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ste projeto está aguardando o envio, por parte do Executivo Municipal, da nova matrícula a ser expedida pelo Cartório do Registro de Imóveis, em relação à área que será vendida; </w:t>
      </w:r>
      <w:r>
        <w:rPr>
          <w:rFonts w:cs="Arial" w:ascii="Arial" w:hAnsi="Arial"/>
          <w:sz w:val="24"/>
          <w:szCs w:val="24"/>
          <w:u w:val="single"/>
        </w:rPr>
        <w:t>projeto de lei nº 49/19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ste projeto está aguardando o envio, por parte do Executivo Municipal, de mensagem retificativa, conforme orientação técnica. </w:t>
      </w:r>
      <w:r>
        <w:rPr>
          <w:rFonts w:cs="Arial" w:ascii="Arial" w:hAnsi="Arial"/>
          <w:sz w:val="24"/>
          <w:szCs w:val="24"/>
          <w:u w:val="single"/>
        </w:rPr>
        <w:t>projeto de lei nº 50/19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relator Willian Heineck proferiu voto favorável, tendo em vista o presente projeto já ter sido amplamente discutido em reunião anterior e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foi seguido em seu voto pelo vereador Flávio Habitzreiter; </w:t>
      </w:r>
      <w:r>
        <w:rPr>
          <w:rFonts w:cs="Arial" w:ascii="Arial" w:hAnsi="Arial"/>
          <w:sz w:val="24"/>
          <w:szCs w:val="24"/>
          <w:u w:val="single"/>
        </w:rPr>
        <w:t>projeto de lei nº 54/19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relator Flavio Habitzreiter solicitou orientação técnica, a qual opinou pela viabilidade jurídica do projeto. O relator votou favoravelmente e foi seguido pelo vereador Willian Heineck; </w:t>
      </w:r>
      <w:r>
        <w:rPr>
          <w:rFonts w:cs="Arial" w:ascii="Arial" w:hAnsi="Arial"/>
          <w:sz w:val="24"/>
          <w:szCs w:val="24"/>
          <w:u w:val="single"/>
        </w:rPr>
        <w:t>projeto de lei complementar nº 5/19</w:t>
      </w:r>
      <w:r>
        <w:rPr>
          <w:rFonts w:cs="Arial" w:ascii="Arial" w:hAnsi="Arial"/>
          <w:sz w:val="24"/>
          <w:szCs w:val="24"/>
        </w:rPr>
        <w:t xml:space="preserve"> – Este projeto está aguardando a apresentação e o trâmite de proposta de emenda à Lei Orgânica, a fim de incluir exceção ao dispositivo que prevê que compete privativamente ao Município emplacar vias públicas. </w:t>
      </w:r>
      <w:r>
        <w:rPr>
          <w:rFonts w:cs="Arial" w:ascii="Arial" w:hAnsi="Arial"/>
          <w:b/>
          <w:sz w:val="24"/>
          <w:szCs w:val="24"/>
        </w:rPr>
        <w:t>VOTAÇÃO DOS PARECERES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50/19 e 54/19.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Presidente: Willian Heineck</w:t>
      </w:r>
      <w:r>
        <w:rPr/>
        <w:t xml:space="preserve"> 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Membro: Flávio Habitzreiter________</w:t>
      </w:r>
      <w:r>
        <w:rPr>
          <w:rFonts w:cs="Arial" w:ascii="Arial" w:hAnsi="Arial"/>
          <w:sz w:val="24"/>
          <w:szCs w:val="24"/>
          <w:lang w:eastAsia="zh-CN"/>
        </w:rPr>
        <w:t>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e7099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LibreOffice/5.4.7.2$Windows_X86_64 LibreOffice_project/c838ef25c16710f8838b1faec480ebba495259d0</Application>
  <Pages>1</Pages>
  <Words>496</Words>
  <Characters>2656</Characters>
  <CharactersWithSpaces>3156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2019-06-27T20:38:00Z</dcterms:created>
  <dc:creator>Usuário</dc:creator>
  <dc:description/>
  <dc:language>pt-BR</dc:language>
  <cp:lastModifiedBy/>
  <dcterms:modified xsi:type="dcterms:W3CDTF">2019-07-04T15:05:19Z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