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DA" w:rsidRDefault="00B10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130" cy="849630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400" cy="84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745DA" w:rsidRDefault="00B10AEA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1745DA" w:rsidRDefault="001745DA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6.05pt;margin-top:-.45pt;width:361.9pt;height:66.9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" stroked="f">
                <v:textbox>
                  <w:txbxContent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1745DA" w:rsidRDefault="00B10AEA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745DA" w:rsidRDefault="00B10AEA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 w:rsidR="001745DA" w:rsidRDefault="001745DA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5DA" w:rsidRDefault="001745DA">
      <w:pPr>
        <w:rPr>
          <w:rFonts w:ascii="Arial" w:hAnsi="Arial" w:cs="Arial"/>
          <w:sz w:val="24"/>
          <w:szCs w:val="24"/>
        </w:rPr>
      </w:pPr>
    </w:p>
    <w:p w:rsidR="001745DA" w:rsidRDefault="00B10AEA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745DA" w:rsidRDefault="00B10AEA">
      <w:pPr>
        <w:spacing w:after="0"/>
        <w:jc w:val="center"/>
      </w:pPr>
      <w:r w:rsidRPr="00F810BA">
        <w:rPr>
          <w:rFonts w:ascii="Arial" w:hAnsi="Arial" w:cs="Arial"/>
          <w:b/>
          <w:sz w:val="24"/>
          <w:szCs w:val="24"/>
        </w:rPr>
        <w:t>Ata da Reunião Ordinária n</w:t>
      </w:r>
      <w:r w:rsidRPr="00F810BA">
        <w:rPr>
          <w:rFonts w:ascii="Arial" w:hAnsi="Arial" w:cs="Arial"/>
          <w:b/>
          <w:strike/>
          <w:sz w:val="24"/>
          <w:szCs w:val="24"/>
        </w:rPr>
        <w:t>º</w:t>
      </w:r>
      <w:r w:rsidR="00095FF5" w:rsidRPr="00F810BA">
        <w:rPr>
          <w:rFonts w:ascii="Arial" w:hAnsi="Arial" w:cs="Arial"/>
          <w:b/>
          <w:sz w:val="24"/>
          <w:szCs w:val="24"/>
        </w:rPr>
        <w:t xml:space="preserve"> 2</w:t>
      </w:r>
      <w:r w:rsidR="0051439F" w:rsidRPr="00F810BA">
        <w:rPr>
          <w:rFonts w:ascii="Arial" w:hAnsi="Arial" w:cs="Arial"/>
          <w:b/>
          <w:sz w:val="24"/>
          <w:szCs w:val="24"/>
        </w:rPr>
        <w:t>2</w:t>
      </w:r>
      <w:r w:rsidRPr="00F810BA">
        <w:rPr>
          <w:rFonts w:ascii="Arial" w:hAnsi="Arial" w:cs="Arial"/>
          <w:b/>
          <w:sz w:val="24"/>
          <w:szCs w:val="24"/>
        </w:rPr>
        <w:t>/2019</w:t>
      </w:r>
    </w:p>
    <w:p w:rsidR="001745DA" w:rsidRDefault="001745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26A8" w:rsidRPr="00E07264" w:rsidRDefault="00B10AEA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F93">
        <w:rPr>
          <w:rFonts w:ascii="Arial" w:hAnsi="Arial" w:cs="Arial"/>
          <w:sz w:val="24"/>
          <w:szCs w:val="24"/>
        </w:rPr>
        <w:t xml:space="preserve">Aos </w:t>
      </w:r>
      <w:r w:rsidR="0051439F">
        <w:rPr>
          <w:rFonts w:ascii="Arial" w:hAnsi="Arial" w:cs="Arial"/>
          <w:sz w:val="24"/>
          <w:szCs w:val="24"/>
        </w:rPr>
        <w:t>vinte e seis</w:t>
      </w:r>
      <w:r w:rsidR="00095FF5">
        <w:rPr>
          <w:rFonts w:ascii="Arial" w:hAnsi="Arial" w:cs="Arial"/>
          <w:sz w:val="24"/>
          <w:szCs w:val="24"/>
        </w:rPr>
        <w:t xml:space="preserve"> </w:t>
      </w:r>
      <w:r w:rsidR="00C764D5" w:rsidRPr="00147F93">
        <w:rPr>
          <w:rFonts w:ascii="Arial" w:hAnsi="Arial" w:cs="Arial"/>
          <w:sz w:val="24"/>
          <w:szCs w:val="24"/>
        </w:rPr>
        <w:t>dias</w:t>
      </w:r>
      <w:r w:rsidRPr="00147F93">
        <w:rPr>
          <w:rFonts w:ascii="Arial" w:hAnsi="Arial" w:cs="Arial"/>
          <w:sz w:val="24"/>
          <w:szCs w:val="24"/>
        </w:rPr>
        <w:t xml:space="preserve"> do mês de </w:t>
      </w:r>
      <w:r w:rsidR="004933E6" w:rsidRPr="00147F93">
        <w:rPr>
          <w:rFonts w:ascii="Arial" w:hAnsi="Arial" w:cs="Arial"/>
          <w:sz w:val="24"/>
          <w:szCs w:val="24"/>
        </w:rPr>
        <w:t>setembro</w:t>
      </w:r>
      <w:r w:rsidRPr="00147F93">
        <w:rPr>
          <w:rFonts w:ascii="Arial" w:hAnsi="Arial" w:cs="Arial"/>
          <w:sz w:val="24"/>
          <w:szCs w:val="24"/>
        </w:rPr>
        <w:t xml:space="preserve"> do ano de dois mil e dezenove, reuniram-se no Plenário da Câmara</w:t>
      </w:r>
      <w:r w:rsidR="002A0ECB" w:rsidRPr="00147F93">
        <w:rPr>
          <w:rFonts w:ascii="Arial" w:hAnsi="Arial" w:cs="Arial"/>
          <w:sz w:val="24"/>
          <w:szCs w:val="24"/>
        </w:rPr>
        <w:t xml:space="preserve"> M</w:t>
      </w:r>
      <w:r w:rsidR="004933E6" w:rsidRPr="00147F93">
        <w:rPr>
          <w:rFonts w:ascii="Arial" w:hAnsi="Arial" w:cs="Arial"/>
          <w:sz w:val="24"/>
          <w:szCs w:val="24"/>
        </w:rPr>
        <w:t>unicipal de Três Passos, às 17</w:t>
      </w:r>
      <w:r w:rsidR="00EC0DBE" w:rsidRPr="00147F93">
        <w:rPr>
          <w:rFonts w:ascii="Arial" w:hAnsi="Arial" w:cs="Arial"/>
          <w:sz w:val="24"/>
          <w:szCs w:val="24"/>
        </w:rPr>
        <w:t>h3</w:t>
      </w:r>
      <w:r w:rsidR="002A0ECB" w:rsidRPr="00147F93">
        <w:rPr>
          <w:rFonts w:ascii="Arial" w:hAnsi="Arial" w:cs="Arial"/>
          <w:sz w:val="24"/>
          <w:szCs w:val="24"/>
        </w:rPr>
        <w:t>0min</w:t>
      </w:r>
      <w:r w:rsidR="0051439F">
        <w:rPr>
          <w:rFonts w:ascii="Arial" w:hAnsi="Arial" w:cs="Arial"/>
          <w:sz w:val="24"/>
          <w:szCs w:val="24"/>
        </w:rPr>
        <w:t xml:space="preserve">, os vereadores Arlei Tomazoni, Marlei Franke e </w:t>
      </w:r>
      <w:r w:rsidR="00095FF5">
        <w:rPr>
          <w:rFonts w:ascii="Arial" w:hAnsi="Arial" w:cs="Arial"/>
          <w:sz w:val="24"/>
          <w:szCs w:val="24"/>
        </w:rPr>
        <w:t>Ido Rhoden</w:t>
      </w:r>
      <w:r w:rsidRPr="00147F93">
        <w:rPr>
          <w:rFonts w:ascii="Arial" w:hAnsi="Arial" w:cs="Arial"/>
          <w:sz w:val="24"/>
          <w:szCs w:val="24"/>
        </w:rPr>
        <w:t xml:space="preserve">. </w:t>
      </w:r>
      <w:r w:rsidRPr="00147F93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Pr="00147F93">
        <w:rPr>
          <w:rFonts w:ascii="Arial" w:hAnsi="Arial" w:cs="Arial"/>
          <w:b/>
          <w:sz w:val="24"/>
          <w:szCs w:val="24"/>
        </w:rPr>
        <w:t>:</w:t>
      </w:r>
      <w:r w:rsidR="002A0ECB" w:rsidRPr="00147F93">
        <w:rPr>
          <w:rFonts w:ascii="Arial" w:hAnsi="Arial" w:cs="Arial"/>
          <w:b/>
          <w:sz w:val="24"/>
          <w:szCs w:val="24"/>
        </w:rPr>
        <w:t xml:space="preserve">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nº 75/19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 Autoriza o Poder Executivo Municipal a proceder na contratação emergencial de um psicólogo para atuar junto ao CAPS e NASF;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nº 77/19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 Inclui o art. 257-A, na Lei Municipal 3.211, de 27 de dezembro de 1995, que instituiu o Código de Meio Ambiente e Posturas do Município de Três Passos;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nº 78/19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 Autoriza o Poder Executivo Municipal a proceder na contratação emergencial de 03 (três) profissionais auxiliares de farmácia;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nº 80/19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 Altera o art. 1º da Lei Municipal  5426, de 29 de janeiro de 2019, que concedeu reajuste salarial aos servidores municipais, ativos e inativos, estatutários, celetistas, pensionistas e contratados emergencialmente do Município de Três Passos;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complementar nº 6/19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 Altera a Tabela IX, do Código Tributário Municipal, Lei Complementar nº 1, de 30 de dezembro de 1991;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complementar nº 7/19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 Revoga o art. 53, da Lei Complementar nº 1/1991, que “Estabelece o Código Tributário do Município, consolida a legislação tributária;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complementar nº 8/19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 Altera o art. 171, do Código Tributário Municipal, Lei Complementar nº 1, de 30 de dezembro de 1991.</w:t>
      </w:r>
      <w:r w:rsidR="0051439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7F93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nº 75/19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</w:t>
      </w:r>
      <w:r w:rsidR="00F810BA">
        <w:rPr>
          <w:rFonts w:ascii="Arial" w:hAnsi="Arial" w:cs="Arial"/>
          <w:color w:val="000000"/>
          <w:sz w:val="24"/>
          <w:szCs w:val="24"/>
        </w:rPr>
        <w:t xml:space="preserve"> A Presidente Marli Franke solicitou orientação técnica, </w:t>
      </w:r>
      <w:r w:rsidR="008E3DA3">
        <w:rPr>
          <w:rFonts w:ascii="Arial" w:hAnsi="Arial" w:cs="Arial"/>
          <w:color w:val="000000"/>
          <w:sz w:val="24"/>
          <w:szCs w:val="24"/>
        </w:rPr>
        <w:t>a qual recomendou que fosse solicitado ao executivo municipal, documentos comprobatórios das licenças dos servidores, a fim de instruir o processo legislativo e após, opinou pela viabilidade jurídica da</w:t>
      </w:r>
      <w:r w:rsidR="008E3DA3">
        <w:rPr>
          <w:rFonts w:ascii="Arial" w:hAnsi="Arial" w:cs="Arial"/>
          <w:color w:val="000000"/>
          <w:sz w:val="24"/>
          <w:szCs w:val="24"/>
        </w:rPr>
        <w:t xml:space="preserve"> proposição</w:t>
      </w:r>
      <w:bookmarkStart w:id="0" w:name="_GoBack"/>
      <w:bookmarkEnd w:id="0"/>
      <w:r w:rsidR="00F810BA">
        <w:rPr>
          <w:rFonts w:ascii="Arial" w:hAnsi="Arial" w:cs="Arial"/>
          <w:color w:val="000000"/>
          <w:sz w:val="24"/>
          <w:szCs w:val="24"/>
        </w:rPr>
        <w:t xml:space="preserve">. O relator Arlei Tomazoni Proferiu voto favorável e foi seguido pelos demais vereadores;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nº 77/19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</w:t>
      </w:r>
      <w:r w:rsidR="007F7DA4">
        <w:rPr>
          <w:rFonts w:ascii="Arial" w:hAnsi="Arial" w:cs="Arial"/>
          <w:color w:val="000000"/>
          <w:sz w:val="24"/>
          <w:szCs w:val="24"/>
        </w:rPr>
        <w:t xml:space="preserve"> </w:t>
      </w:r>
      <w:r w:rsidR="007F7DA4" w:rsidRPr="00E71C32">
        <w:rPr>
          <w:rFonts w:ascii="Arial" w:hAnsi="Arial" w:cs="Arial"/>
          <w:color w:val="000000"/>
          <w:sz w:val="24"/>
          <w:szCs w:val="24"/>
        </w:rPr>
        <w:t>Este projeto está aguardando o envio de substitutivo, haja vista que a matéria deve ser objeto de projeto de lei complementar, por se tratar do Código de Posturas, que, muito embora seja lei ordinária,</w:t>
      </w:r>
      <w:r w:rsidR="00F810BA">
        <w:rPr>
          <w:rFonts w:ascii="Arial" w:hAnsi="Arial" w:cs="Arial"/>
          <w:color w:val="000000"/>
          <w:sz w:val="24"/>
          <w:szCs w:val="24"/>
        </w:rPr>
        <w:t xml:space="preserve"> tem status de lei complementar;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nº 78/19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</w:t>
      </w:r>
      <w:r w:rsidR="00F810BA">
        <w:rPr>
          <w:rFonts w:ascii="Arial" w:hAnsi="Arial" w:cs="Arial"/>
          <w:color w:val="000000"/>
          <w:sz w:val="24"/>
          <w:szCs w:val="24"/>
        </w:rPr>
        <w:t xml:space="preserve"> A Presidente Marli Franke solicitou orientação técnica, a qual </w:t>
      </w:r>
      <w:r w:rsidR="00E24A52">
        <w:rPr>
          <w:rFonts w:ascii="Arial" w:hAnsi="Arial" w:cs="Arial"/>
          <w:color w:val="000000"/>
          <w:sz w:val="24"/>
          <w:szCs w:val="24"/>
        </w:rPr>
        <w:t xml:space="preserve">opinou pela viabilidade da proposição e esclareceu que é importante a caracterização da emergencialidade para a contratação emergencial, a qual deve ser analisada pela presente comissão. O relator Ido Rhoden proferiu voto favorável e foi seguido pelos demais membros;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nº 80/19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</w:t>
      </w:r>
      <w:r w:rsidR="007F7DA4">
        <w:rPr>
          <w:rFonts w:ascii="Arial" w:hAnsi="Arial" w:cs="Arial"/>
          <w:color w:val="000000"/>
          <w:sz w:val="24"/>
          <w:szCs w:val="24"/>
        </w:rPr>
        <w:t xml:space="preserve"> </w:t>
      </w:r>
      <w:r w:rsidR="007F7DA4" w:rsidRPr="00E71C32">
        <w:rPr>
          <w:rFonts w:ascii="Arial" w:hAnsi="Arial" w:cs="Arial"/>
          <w:color w:val="000000"/>
          <w:sz w:val="24"/>
          <w:szCs w:val="24"/>
        </w:rPr>
        <w:t>Este projeto será analisado na próxima reunião das Comissões, para a qual será a convidada a Procuradora Geral do Município, a fim de fornecer maio</w:t>
      </w:r>
      <w:r w:rsidR="00E24A52">
        <w:rPr>
          <w:rFonts w:ascii="Arial" w:hAnsi="Arial" w:cs="Arial"/>
          <w:color w:val="000000"/>
          <w:sz w:val="24"/>
          <w:szCs w:val="24"/>
        </w:rPr>
        <w:t xml:space="preserve">res informações sobre a matéria;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complementar nº 6/19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</w:t>
      </w:r>
      <w:r w:rsidR="00F810BA">
        <w:rPr>
          <w:rFonts w:ascii="Arial" w:hAnsi="Arial" w:cs="Arial"/>
          <w:color w:val="000000"/>
          <w:sz w:val="24"/>
          <w:szCs w:val="24"/>
        </w:rPr>
        <w:t xml:space="preserve"> A Presidente Marli Franke solicitou orientação técnica, a qual </w:t>
      </w:r>
      <w:r w:rsidR="00E24A52">
        <w:rPr>
          <w:rFonts w:ascii="Arial" w:hAnsi="Arial" w:cs="Arial"/>
          <w:color w:val="000000"/>
          <w:sz w:val="24"/>
          <w:szCs w:val="24"/>
        </w:rPr>
        <w:t xml:space="preserve">opinou pela viabilidade juridica do projeto, vez que o mesmo não dispõe sobre nenhuma alteração material quanto a matéria tributária, tratando tão somente de alteração formal quanto a padronização da nomenclatura no sistema de informática do município. O relator Arlei Tomazoni proferiu voto favorável e foi seguido pelos demais membros;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complementar nº 7/19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</w:t>
      </w:r>
      <w:r w:rsidR="00F810BA">
        <w:rPr>
          <w:rFonts w:ascii="Arial" w:hAnsi="Arial" w:cs="Arial"/>
          <w:color w:val="000000"/>
          <w:sz w:val="24"/>
          <w:szCs w:val="24"/>
        </w:rPr>
        <w:t xml:space="preserve"> A Presidente Marli Franke solicitou orientação técnica, a qual </w:t>
      </w:r>
      <w:r w:rsidR="00E24A52">
        <w:rPr>
          <w:rFonts w:ascii="Arial" w:hAnsi="Arial" w:cs="Arial"/>
          <w:color w:val="000000"/>
          <w:sz w:val="24"/>
          <w:szCs w:val="24"/>
        </w:rPr>
        <w:t xml:space="preserve">opinou pela viabilidade juridica do projeto. O vereador Ido Rhoden proferiu voto favorável e foi seguido pelos demais membros; </w:t>
      </w:r>
      <w:r w:rsidR="0051439F" w:rsidRPr="009E49AF">
        <w:rPr>
          <w:rFonts w:ascii="Arial" w:hAnsi="Arial" w:cs="Arial"/>
          <w:color w:val="000000"/>
          <w:sz w:val="24"/>
          <w:szCs w:val="24"/>
          <w:u w:val="single"/>
        </w:rPr>
        <w:t>projeto de lei complementar nº 8/19</w:t>
      </w:r>
      <w:r w:rsidR="0051439F" w:rsidRPr="009E49AF">
        <w:rPr>
          <w:rFonts w:ascii="Arial" w:hAnsi="Arial" w:cs="Arial"/>
          <w:color w:val="000000"/>
          <w:sz w:val="24"/>
          <w:szCs w:val="24"/>
        </w:rPr>
        <w:t xml:space="preserve"> –</w:t>
      </w:r>
      <w:r w:rsidR="00F810BA">
        <w:rPr>
          <w:rFonts w:ascii="Arial" w:hAnsi="Arial" w:cs="Arial"/>
          <w:color w:val="000000"/>
          <w:sz w:val="24"/>
          <w:szCs w:val="24"/>
        </w:rPr>
        <w:t xml:space="preserve"> A Presidente Marli Franke solicitou orientação técnica, a qual </w:t>
      </w:r>
      <w:r w:rsidR="003718A4">
        <w:rPr>
          <w:rFonts w:ascii="Arial" w:hAnsi="Arial" w:cs="Arial"/>
          <w:color w:val="000000"/>
          <w:sz w:val="24"/>
          <w:szCs w:val="24"/>
        </w:rPr>
        <w:t xml:space="preserve">salientou que não há impedimento quanto a questão da matéria, tendo em vista a análise da exposição de motivos do mesmo, mas recomendou que o projeto aguarde o envio do estudo de impacto financeiro a </w:t>
      </w:r>
      <w:r w:rsidR="003718A4">
        <w:rPr>
          <w:rFonts w:ascii="Arial" w:hAnsi="Arial" w:cs="Arial"/>
          <w:color w:val="000000"/>
          <w:sz w:val="24"/>
          <w:szCs w:val="24"/>
        </w:rPr>
        <w:lastRenderedPageBreak/>
        <w:t xml:space="preserve">esta Casa Legislativa. O relator Ido Rhoden e demais membros da presente comissão seguiram a orientação técnica. </w:t>
      </w:r>
      <w:r w:rsidR="00541BD9">
        <w:rPr>
          <w:rFonts w:ascii="Arial" w:hAnsi="Arial" w:cs="Arial"/>
          <w:sz w:val="24"/>
          <w:szCs w:val="24"/>
        </w:rPr>
        <w:t xml:space="preserve"> </w:t>
      </w:r>
      <w:r w:rsidR="001326A8" w:rsidRPr="00147F93">
        <w:rPr>
          <w:rFonts w:ascii="Arial" w:hAnsi="Arial" w:cs="Arial"/>
          <w:b/>
          <w:sz w:val="24"/>
          <w:szCs w:val="24"/>
        </w:rPr>
        <w:t>VOTAÇÃO DOS PARECERES</w:t>
      </w:r>
      <w:r w:rsidR="001326A8" w:rsidRPr="00147F93">
        <w:rPr>
          <w:rFonts w:ascii="Arial" w:hAnsi="Arial" w:cs="Arial"/>
          <w:sz w:val="24"/>
          <w:szCs w:val="24"/>
        </w:rPr>
        <w:t xml:space="preserve">: </w:t>
      </w:r>
      <w:r w:rsidR="003718A4" w:rsidRPr="005C4B4F">
        <w:rPr>
          <w:rFonts w:ascii="Arial" w:hAnsi="Arial" w:cs="Arial"/>
          <w:sz w:val="24"/>
          <w:szCs w:val="24"/>
        </w:rPr>
        <w:t>aprovados por unanimidade, pela normal tramitação do</w:t>
      </w:r>
      <w:r w:rsidR="003718A4">
        <w:rPr>
          <w:rFonts w:ascii="Arial" w:hAnsi="Arial" w:cs="Arial"/>
          <w:sz w:val="24"/>
          <w:szCs w:val="24"/>
        </w:rPr>
        <w:t>s</w:t>
      </w:r>
      <w:r w:rsidR="003718A4" w:rsidRPr="005C4B4F">
        <w:rPr>
          <w:rFonts w:ascii="Arial" w:hAnsi="Arial" w:cs="Arial"/>
          <w:sz w:val="24"/>
          <w:szCs w:val="24"/>
        </w:rPr>
        <w:t xml:space="preserve"> projeto</w:t>
      </w:r>
      <w:r w:rsidR="003718A4">
        <w:rPr>
          <w:rFonts w:ascii="Arial" w:hAnsi="Arial" w:cs="Arial"/>
          <w:sz w:val="24"/>
          <w:szCs w:val="24"/>
        </w:rPr>
        <w:t>s</w:t>
      </w:r>
      <w:r w:rsidR="003718A4" w:rsidRPr="005C4B4F">
        <w:rPr>
          <w:rFonts w:ascii="Arial" w:hAnsi="Arial" w:cs="Arial"/>
          <w:sz w:val="24"/>
          <w:szCs w:val="24"/>
        </w:rPr>
        <w:t xml:space="preserve"> de lei</w:t>
      </w:r>
      <w:r w:rsidR="003718A4">
        <w:rPr>
          <w:rFonts w:ascii="Arial" w:hAnsi="Arial" w:cs="Arial"/>
          <w:sz w:val="24"/>
          <w:szCs w:val="24"/>
        </w:rPr>
        <w:t>s</w:t>
      </w:r>
      <w:r w:rsidR="003718A4" w:rsidRPr="005C4B4F">
        <w:rPr>
          <w:rFonts w:ascii="Arial" w:hAnsi="Arial" w:cs="Arial"/>
          <w:sz w:val="24"/>
          <w:szCs w:val="24"/>
        </w:rPr>
        <w:t xml:space="preserve"> n</w:t>
      </w:r>
      <w:r w:rsidR="003718A4" w:rsidRPr="005C4B4F">
        <w:rPr>
          <w:rFonts w:ascii="Arial" w:hAnsi="Arial" w:cs="Arial"/>
          <w:strike/>
          <w:sz w:val="24"/>
          <w:szCs w:val="24"/>
        </w:rPr>
        <w:t>º</w:t>
      </w:r>
      <w:r w:rsidR="003718A4">
        <w:rPr>
          <w:rFonts w:ascii="Arial" w:hAnsi="Arial" w:cs="Arial"/>
          <w:sz w:val="24"/>
          <w:szCs w:val="24"/>
        </w:rPr>
        <w:t>s</w:t>
      </w:r>
      <w:r w:rsidR="003718A4" w:rsidRPr="005C4B4F">
        <w:rPr>
          <w:rFonts w:ascii="Arial" w:hAnsi="Arial" w:cs="Arial"/>
          <w:sz w:val="24"/>
          <w:szCs w:val="24"/>
        </w:rPr>
        <w:t xml:space="preserve"> </w:t>
      </w:r>
      <w:r w:rsidR="003718A4">
        <w:rPr>
          <w:rFonts w:ascii="Arial" w:hAnsi="Arial" w:cs="Arial"/>
          <w:sz w:val="24"/>
          <w:szCs w:val="24"/>
        </w:rPr>
        <w:t xml:space="preserve">75/19 e 78/19 e </w:t>
      </w:r>
      <w:r w:rsidR="003718A4" w:rsidRPr="0088515B">
        <w:rPr>
          <w:rFonts w:ascii="Arial" w:hAnsi="Arial" w:cs="Arial"/>
          <w:sz w:val="24"/>
          <w:szCs w:val="24"/>
        </w:rPr>
        <w:t>projeto</w:t>
      </w:r>
      <w:r w:rsidR="003718A4">
        <w:rPr>
          <w:rFonts w:ascii="Arial" w:hAnsi="Arial" w:cs="Arial"/>
          <w:sz w:val="24"/>
          <w:szCs w:val="24"/>
        </w:rPr>
        <w:t>s</w:t>
      </w:r>
      <w:r w:rsidR="003718A4" w:rsidRPr="0088515B">
        <w:rPr>
          <w:rFonts w:ascii="Arial" w:hAnsi="Arial" w:cs="Arial"/>
          <w:sz w:val="24"/>
          <w:szCs w:val="24"/>
        </w:rPr>
        <w:t xml:space="preserve"> de lei</w:t>
      </w:r>
      <w:r w:rsidR="003718A4">
        <w:rPr>
          <w:rFonts w:ascii="Arial" w:hAnsi="Arial" w:cs="Arial"/>
          <w:sz w:val="24"/>
          <w:szCs w:val="24"/>
        </w:rPr>
        <w:t>s</w:t>
      </w:r>
      <w:r w:rsidR="003718A4" w:rsidRPr="0088515B">
        <w:rPr>
          <w:rFonts w:ascii="Arial" w:hAnsi="Arial" w:cs="Arial"/>
          <w:sz w:val="24"/>
          <w:szCs w:val="24"/>
        </w:rPr>
        <w:t xml:space="preserve"> </w:t>
      </w:r>
      <w:r w:rsidR="003718A4">
        <w:rPr>
          <w:rFonts w:ascii="Arial" w:hAnsi="Arial" w:cs="Arial"/>
          <w:sz w:val="24"/>
          <w:szCs w:val="24"/>
        </w:rPr>
        <w:t xml:space="preserve">complementares </w:t>
      </w:r>
      <w:r w:rsidR="003718A4" w:rsidRPr="0088515B">
        <w:rPr>
          <w:rFonts w:ascii="Arial" w:hAnsi="Arial" w:cs="Arial"/>
          <w:sz w:val="24"/>
          <w:szCs w:val="24"/>
        </w:rPr>
        <w:t>n</w:t>
      </w:r>
      <w:r w:rsidR="003718A4" w:rsidRPr="0088515B">
        <w:rPr>
          <w:rFonts w:ascii="Arial" w:hAnsi="Arial" w:cs="Arial"/>
          <w:strike/>
          <w:sz w:val="24"/>
          <w:szCs w:val="24"/>
        </w:rPr>
        <w:t>º</w:t>
      </w:r>
      <w:r w:rsidR="003718A4">
        <w:rPr>
          <w:rFonts w:ascii="Arial" w:hAnsi="Arial" w:cs="Arial"/>
          <w:sz w:val="24"/>
          <w:szCs w:val="24"/>
        </w:rPr>
        <w:t>s 06</w:t>
      </w:r>
      <w:r w:rsidR="003718A4" w:rsidRPr="0088515B">
        <w:rPr>
          <w:rFonts w:ascii="Arial" w:hAnsi="Arial" w:cs="Arial"/>
          <w:sz w:val="24"/>
          <w:szCs w:val="24"/>
        </w:rPr>
        <w:t>/19</w:t>
      </w:r>
      <w:r w:rsidR="003718A4">
        <w:rPr>
          <w:rFonts w:ascii="Arial" w:hAnsi="Arial" w:cs="Arial"/>
          <w:sz w:val="24"/>
          <w:szCs w:val="24"/>
        </w:rPr>
        <w:t xml:space="preserve"> e 07/19</w:t>
      </w:r>
      <w:r w:rsidR="003718A4" w:rsidRPr="0088515B">
        <w:rPr>
          <w:rFonts w:ascii="Arial" w:hAnsi="Arial" w:cs="Arial"/>
          <w:sz w:val="24"/>
          <w:szCs w:val="24"/>
        </w:rPr>
        <w:t>.</w:t>
      </w:r>
      <w:r w:rsidR="003718A4">
        <w:rPr>
          <w:rFonts w:ascii="Arial" w:hAnsi="Arial" w:cs="Arial"/>
          <w:sz w:val="24"/>
          <w:szCs w:val="24"/>
        </w:rPr>
        <w:t xml:space="preserve"> </w:t>
      </w:r>
      <w:r w:rsidR="001326A8" w:rsidRPr="00147F93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77304D" w:rsidRDefault="0077304D" w:rsidP="001326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04D" w:rsidRDefault="0077304D" w:rsidP="0077304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BB088C" w:rsidRDefault="00BB088C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Presidente: Marli Franke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Vice-Presidente</w:t>
      </w:r>
      <w:r w:rsidR="00FA7A5A">
        <w:rPr>
          <w:rFonts w:ascii="Arial" w:hAnsi="Arial" w:cs="Arial"/>
          <w:sz w:val="24"/>
          <w:szCs w:val="24"/>
          <w:lang w:eastAsia="zh-CN"/>
        </w:rPr>
        <w:t>:</w:t>
      </w:r>
      <w:r>
        <w:rPr>
          <w:rFonts w:ascii="Arial" w:hAnsi="Arial" w:cs="Arial"/>
          <w:sz w:val="24"/>
          <w:szCs w:val="24"/>
          <w:lang w:eastAsia="zh-CN"/>
        </w:rPr>
        <w:t xml:space="preserve"> Ido Rhod</w:t>
      </w:r>
      <w:r w:rsidR="00177D2E">
        <w:rPr>
          <w:rFonts w:ascii="Arial" w:hAnsi="Arial" w:cs="Arial"/>
          <w:sz w:val="24"/>
          <w:szCs w:val="24"/>
          <w:lang w:eastAsia="zh-CN"/>
        </w:rPr>
        <w:t>en_____________________________</w:t>
      </w:r>
    </w:p>
    <w:p w:rsidR="00F0614E" w:rsidRDefault="00F0614E" w:rsidP="00BB088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745DA" w:rsidRDefault="001745D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47F93" w:rsidRDefault="004E5BB7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>Membro: Arlei Tom</w:t>
      </w:r>
      <w:r w:rsidR="006450B3">
        <w:rPr>
          <w:rFonts w:ascii="Arial" w:hAnsi="Arial" w:cs="Arial"/>
          <w:sz w:val="24"/>
          <w:szCs w:val="24"/>
          <w:lang w:eastAsia="zh-CN"/>
        </w:rPr>
        <w:t>azoni _________________________</w:t>
      </w:r>
      <w:r w:rsidR="00147F93">
        <w:rPr>
          <w:rFonts w:ascii="Arial" w:hAnsi="Arial" w:cs="Arial"/>
          <w:sz w:val="24"/>
          <w:szCs w:val="24"/>
          <w:lang w:eastAsia="zh-CN"/>
        </w:rPr>
        <w:t>_______</w:t>
      </w:r>
    </w:p>
    <w:sectPr w:rsidR="00147F93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DA"/>
    <w:rsid w:val="0009441C"/>
    <w:rsid w:val="00095FF5"/>
    <w:rsid w:val="001326A8"/>
    <w:rsid w:val="00147F93"/>
    <w:rsid w:val="001745DA"/>
    <w:rsid w:val="00177D2E"/>
    <w:rsid w:val="00225EE5"/>
    <w:rsid w:val="00253CA0"/>
    <w:rsid w:val="002759B7"/>
    <w:rsid w:val="002A0ECB"/>
    <w:rsid w:val="00300E8B"/>
    <w:rsid w:val="003227FD"/>
    <w:rsid w:val="003718A4"/>
    <w:rsid w:val="003B207E"/>
    <w:rsid w:val="00426B76"/>
    <w:rsid w:val="00451496"/>
    <w:rsid w:val="0047123B"/>
    <w:rsid w:val="004933E6"/>
    <w:rsid w:val="004E5BB7"/>
    <w:rsid w:val="00502F8A"/>
    <w:rsid w:val="005122A9"/>
    <w:rsid w:val="0051439F"/>
    <w:rsid w:val="00521EDB"/>
    <w:rsid w:val="00541BD9"/>
    <w:rsid w:val="0054230D"/>
    <w:rsid w:val="00564003"/>
    <w:rsid w:val="00595588"/>
    <w:rsid w:val="00615A3B"/>
    <w:rsid w:val="006338EE"/>
    <w:rsid w:val="006450B3"/>
    <w:rsid w:val="0065163D"/>
    <w:rsid w:val="00673603"/>
    <w:rsid w:val="006A37BA"/>
    <w:rsid w:val="006A6A22"/>
    <w:rsid w:val="006E220A"/>
    <w:rsid w:val="006F48A0"/>
    <w:rsid w:val="006F6856"/>
    <w:rsid w:val="0077304D"/>
    <w:rsid w:val="00796090"/>
    <w:rsid w:val="007F7DA4"/>
    <w:rsid w:val="00880068"/>
    <w:rsid w:val="008D0885"/>
    <w:rsid w:val="008E1B84"/>
    <w:rsid w:val="008E3DA3"/>
    <w:rsid w:val="0092120D"/>
    <w:rsid w:val="00961C52"/>
    <w:rsid w:val="009A5254"/>
    <w:rsid w:val="009A5548"/>
    <w:rsid w:val="009B7BCD"/>
    <w:rsid w:val="00A03A7E"/>
    <w:rsid w:val="00A777F6"/>
    <w:rsid w:val="00A86DD1"/>
    <w:rsid w:val="00AB7B89"/>
    <w:rsid w:val="00AF135C"/>
    <w:rsid w:val="00B10AEA"/>
    <w:rsid w:val="00B12533"/>
    <w:rsid w:val="00B7582A"/>
    <w:rsid w:val="00BA1B73"/>
    <w:rsid w:val="00BA43F6"/>
    <w:rsid w:val="00BB088C"/>
    <w:rsid w:val="00BE2B89"/>
    <w:rsid w:val="00C576C5"/>
    <w:rsid w:val="00C6702D"/>
    <w:rsid w:val="00C764D5"/>
    <w:rsid w:val="00DD4425"/>
    <w:rsid w:val="00E07264"/>
    <w:rsid w:val="00E24A52"/>
    <w:rsid w:val="00EC0DBE"/>
    <w:rsid w:val="00ED597F"/>
    <w:rsid w:val="00EF7A0E"/>
    <w:rsid w:val="00F0614E"/>
    <w:rsid w:val="00F57DFF"/>
    <w:rsid w:val="00F60EF4"/>
    <w:rsid w:val="00F71F43"/>
    <w:rsid w:val="00F810BA"/>
    <w:rsid w:val="00FA7A5A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0EFF"/>
  <w15:docId w15:val="{A20EF1A9-F8DD-4F6F-A1AA-FDEFD80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8</cp:revision>
  <cp:lastPrinted>2019-10-03T19:03:00Z</cp:lastPrinted>
  <dcterms:created xsi:type="dcterms:W3CDTF">2019-09-26T21:26:00Z</dcterms:created>
  <dcterms:modified xsi:type="dcterms:W3CDTF">2019-10-03T19:03:00Z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