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28 DE NOVEMBRO DE 2019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NºS 98/19 E 99/19 –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LEGISLATIVA Nº 27/19 – Denomina o Centro Integrado de Atendimento ao Cidadão – CIAC/SUS de CIAC/SUS Rejane Luisa Richter.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O CIAC/SUS funcionará no prédio em que inicialmente iria funcionar a UPA.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PROJETO DE LEI LEGISLATIVA Nº 28/19 – Denomina a Rua Armin Arno Wachter, no Loteamento Vale Verde II, Bairro Operário.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87/19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Este projeto está aguardando retorno do Executivo Municipal quanto a sugestões de alteração, encaminhadas à Secretaria Municipal de Meio Ambiente, oriundas da audiência pública realizada nesta Casa Legislativa.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95/19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left="777" w:hanging="0"/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>
          <w:color w:val="00000A"/>
        </w:rPr>
      </w:pPr>
      <w:bookmarkStart w:id="3" w:name="__DdeLink__1821_240817040111115111112"/>
      <w:bookmarkStart w:id="4" w:name="__DdeLink__284_322302070412"/>
      <w:bookmarkEnd w:id="3"/>
      <w:bookmarkEnd w:id="4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97/19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5" w:name="__DdeLink__1821_240817040111115111113"/>
      <w:bookmarkStart w:id="6" w:name="__DdeLink__284_322302070413"/>
      <w:bookmarkStart w:id="7" w:name="__DdeLink__2077_354817715"/>
      <w:bookmarkEnd w:id="5"/>
      <w:bookmarkEnd w:id="6"/>
      <w:bookmarkEnd w:id="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LEGISLATIVA Nº 25/19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left="0" w:hanging="0"/>
        <w:jc w:val="both"/>
        <w:rPr/>
      </w:pPr>
      <w:bookmarkStart w:id="8" w:name="__DdeLink__1821_2408170401111151111132"/>
      <w:bookmarkStart w:id="9" w:name="__DdeLink__284_3223020704132"/>
      <w:bookmarkStart w:id="10" w:name="__DdeLink__2077_3548177151"/>
      <w:bookmarkEnd w:id="8"/>
      <w:bookmarkEnd w:id="9"/>
      <w:bookmarkEnd w:id="1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1" w:name="_GoBack"/>
      <w:bookmarkEnd w:id="11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23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2pt;margin-top:0.05pt;width:8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Times New Roman"/>
      <w:b w:val="false"/>
      <w:sz w:val="28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Times New Roman"/>
      <w:b w:val="false"/>
      <w:sz w:val="28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Times New Roman"/>
      <w:b w:val="false"/>
      <w:sz w:val="28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Application>LibreOffice/5.4.7.2$Windows_X86_64 LibreOffice_project/c838ef25c16710f8838b1faec480ebba495259d0</Application>
  <Pages>5</Pages>
  <Words>595</Words>
  <Characters>4156</Characters>
  <CharactersWithSpaces>4673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2019-12-05T09:17:23Z</dcterms:modified>
  <cp:revision>703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