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DA36C5" w14:textId="71EEA620" w:rsidR="00722FE8" w:rsidRDefault="002A2B85">
      <w:pPr>
        <w:spacing w:after="0"/>
        <w:jc w:val="center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Ata de Reunião Extraordinária n</w:t>
      </w:r>
      <w:r>
        <w:rPr>
          <w:rFonts w:ascii="Arial" w:hAnsi="Arial" w:cs="Arial"/>
          <w:b/>
          <w:strike/>
          <w:sz w:val="24"/>
          <w:szCs w:val="24"/>
        </w:rPr>
        <w:t>º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A56039">
        <w:rPr>
          <w:rFonts w:ascii="Arial" w:hAnsi="Arial" w:cs="Arial"/>
          <w:b/>
          <w:sz w:val="24"/>
          <w:szCs w:val="24"/>
        </w:rPr>
        <w:t>0</w:t>
      </w:r>
      <w:r w:rsidR="004F1580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>/2</w:t>
      </w:r>
      <w:r w:rsidR="00AC384B">
        <w:rPr>
          <w:rFonts w:ascii="Arial" w:hAnsi="Arial" w:cs="Arial"/>
          <w:b/>
          <w:sz w:val="24"/>
          <w:szCs w:val="24"/>
        </w:rPr>
        <w:t>02</w:t>
      </w:r>
      <w:r>
        <w:rPr>
          <w:rFonts w:ascii="Arial" w:hAnsi="Arial" w:cs="Arial"/>
          <w:b/>
          <w:sz w:val="24"/>
          <w:szCs w:val="24"/>
        </w:rPr>
        <w:t>1</w:t>
      </w:r>
    </w:p>
    <w:p w14:paraId="0773E61B" w14:textId="77777777" w:rsidR="00722FE8" w:rsidRDefault="00722F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D7445C3" w14:textId="3A90165C" w:rsidR="004F1580" w:rsidRDefault="00A56039" w:rsidP="00B80F05">
      <w:pPr>
        <w:spacing w:before="240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Aos </w:t>
      </w:r>
      <w:r w:rsidR="004F1580">
        <w:rPr>
          <w:rFonts w:ascii="Arial" w:hAnsi="Arial" w:cs="Arial"/>
          <w:sz w:val="24"/>
          <w:szCs w:val="24"/>
        </w:rPr>
        <w:t>três dias do mês de março de</w:t>
      </w:r>
      <w:r>
        <w:rPr>
          <w:rFonts w:ascii="Arial" w:hAnsi="Arial" w:cs="Arial"/>
          <w:sz w:val="24"/>
          <w:szCs w:val="24"/>
        </w:rPr>
        <w:t xml:space="preserve"> dois mil e vinte e um, </w:t>
      </w:r>
      <w:r w:rsidR="004F1580">
        <w:rPr>
          <w:rFonts w:ascii="Arial" w:hAnsi="Arial" w:cs="Arial"/>
          <w:sz w:val="24"/>
          <w:szCs w:val="24"/>
        </w:rPr>
        <w:t xml:space="preserve">reuniram-se de forma virtual, por meio do aplicativo </w:t>
      </w:r>
      <w:r w:rsidR="004F1580">
        <w:rPr>
          <w:rFonts w:ascii="Arial" w:hAnsi="Arial" w:cs="Arial"/>
          <w:i/>
          <w:iCs/>
          <w:sz w:val="24"/>
          <w:szCs w:val="24"/>
        </w:rPr>
        <w:t>Google Meet</w:t>
      </w:r>
      <w:r w:rsidR="004F1580">
        <w:rPr>
          <w:rFonts w:ascii="Arial" w:hAnsi="Arial" w:cs="Arial"/>
          <w:sz w:val="24"/>
          <w:szCs w:val="24"/>
        </w:rPr>
        <w:t>, às 09h, os vereadores</w:t>
      </w:r>
      <w:r w:rsidR="002A2B85">
        <w:rPr>
          <w:rFonts w:ascii="Arial" w:hAnsi="Arial" w:cs="Arial"/>
          <w:sz w:val="24"/>
          <w:szCs w:val="24"/>
        </w:rPr>
        <w:t xml:space="preserve"> Flavio </w:t>
      </w:r>
      <w:proofErr w:type="spellStart"/>
      <w:r w:rsidR="002A2B85">
        <w:rPr>
          <w:rFonts w:ascii="Arial" w:hAnsi="Arial" w:cs="Arial"/>
          <w:sz w:val="24"/>
          <w:szCs w:val="24"/>
        </w:rPr>
        <w:t>Habitzreiter</w:t>
      </w:r>
      <w:proofErr w:type="spellEnd"/>
      <w:r w:rsidR="002A2B85">
        <w:rPr>
          <w:rFonts w:ascii="Arial" w:hAnsi="Arial" w:cs="Arial"/>
          <w:sz w:val="24"/>
          <w:szCs w:val="24"/>
        </w:rPr>
        <w:t xml:space="preserve">, João Roque </w:t>
      </w:r>
      <w:proofErr w:type="spellStart"/>
      <w:r w:rsidR="002A2B85">
        <w:rPr>
          <w:rFonts w:ascii="Arial" w:hAnsi="Arial" w:cs="Arial"/>
          <w:sz w:val="24"/>
          <w:szCs w:val="24"/>
        </w:rPr>
        <w:t>Boll</w:t>
      </w:r>
      <w:proofErr w:type="spellEnd"/>
      <w:r w:rsidR="002A2B85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2A2B85">
        <w:rPr>
          <w:rFonts w:ascii="Arial" w:hAnsi="Arial" w:cs="Arial"/>
          <w:sz w:val="24"/>
          <w:szCs w:val="24"/>
        </w:rPr>
        <w:t>Edivan</w:t>
      </w:r>
      <w:proofErr w:type="spellEnd"/>
      <w:r w:rsidR="002A2B85">
        <w:rPr>
          <w:rFonts w:ascii="Arial" w:hAnsi="Arial" w:cs="Arial"/>
          <w:sz w:val="24"/>
          <w:szCs w:val="24"/>
        </w:rPr>
        <w:t xml:space="preserve"> Baron. </w:t>
      </w:r>
      <w:r w:rsidR="004F1580">
        <w:rPr>
          <w:rFonts w:ascii="Arial" w:hAnsi="Arial" w:cs="Arial"/>
          <w:b/>
          <w:bCs/>
          <w:sz w:val="24"/>
          <w:szCs w:val="24"/>
        </w:rPr>
        <w:t xml:space="preserve">LEITURA SUMÁRIA DO EXPEDIENTE: Projeto de Lei Complementar nº 02/21 - </w:t>
      </w:r>
      <w:r w:rsidR="004F1580" w:rsidRPr="00D912C6">
        <w:rPr>
          <w:rFonts w:ascii="Arial" w:hAnsi="Arial" w:cs="Arial"/>
          <w:sz w:val="24"/>
          <w:szCs w:val="24"/>
        </w:rPr>
        <w:t>Autoriza o Poder Executivo Municipal a proceder alteração d</w:t>
      </w:r>
      <w:r w:rsidR="004F1580">
        <w:rPr>
          <w:rFonts w:ascii="Arial" w:hAnsi="Arial" w:cs="Arial"/>
          <w:sz w:val="24"/>
          <w:szCs w:val="24"/>
        </w:rPr>
        <w:t xml:space="preserve">o artigo 53 da </w:t>
      </w:r>
      <w:r w:rsidR="004F1580" w:rsidRPr="00D912C6">
        <w:rPr>
          <w:rFonts w:ascii="Arial" w:hAnsi="Arial" w:cs="Arial"/>
          <w:sz w:val="24"/>
          <w:szCs w:val="24"/>
        </w:rPr>
        <w:t>Lei Complementar Municipal nº 018</w:t>
      </w:r>
      <w:r w:rsidR="004F1580">
        <w:rPr>
          <w:rFonts w:ascii="Arial" w:hAnsi="Arial" w:cs="Arial"/>
          <w:sz w:val="24"/>
          <w:szCs w:val="24"/>
        </w:rPr>
        <w:t>/2011</w:t>
      </w:r>
      <w:r w:rsidR="004F1580" w:rsidRPr="00D912C6">
        <w:rPr>
          <w:rFonts w:ascii="Arial" w:hAnsi="Arial" w:cs="Arial"/>
          <w:sz w:val="24"/>
          <w:szCs w:val="24"/>
        </w:rPr>
        <w:t>, que dispõe sobre o Estatuto dos Servidores Públicos Municipais</w:t>
      </w:r>
      <w:r w:rsidR="004F1580">
        <w:rPr>
          <w:rFonts w:ascii="Arial" w:hAnsi="Arial" w:cs="Arial"/>
          <w:sz w:val="24"/>
          <w:szCs w:val="24"/>
        </w:rPr>
        <w:t xml:space="preserve">; </w:t>
      </w:r>
      <w:r w:rsidR="004F1580">
        <w:rPr>
          <w:rFonts w:ascii="Arial" w:hAnsi="Arial" w:cs="Arial"/>
          <w:b/>
          <w:bCs/>
          <w:sz w:val="24"/>
          <w:szCs w:val="24"/>
        </w:rPr>
        <w:t xml:space="preserve">Projeto de Lei nº 13/21 - </w:t>
      </w:r>
      <w:r w:rsidR="004F1580" w:rsidRPr="00D912C6">
        <w:rPr>
          <w:rFonts w:ascii="Arial" w:hAnsi="Arial" w:cs="Arial"/>
          <w:sz w:val="24"/>
          <w:szCs w:val="24"/>
        </w:rPr>
        <w:t>Autoriza o Poder Executivo Municipal a contratar temporariamente e sob regime emergencial e de excepcional interesse público um profissional oficineiro de música e instrumentos musicais, com carga horária semanal de 12 horas e remuneração de R$ 720,00 mensais</w:t>
      </w:r>
      <w:r w:rsidR="004F1580">
        <w:rPr>
          <w:rFonts w:ascii="Arial" w:hAnsi="Arial" w:cs="Arial"/>
          <w:sz w:val="24"/>
          <w:szCs w:val="24"/>
        </w:rPr>
        <w:t xml:space="preserve">; </w:t>
      </w:r>
      <w:r w:rsidR="004F1580">
        <w:rPr>
          <w:rFonts w:ascii="Arial" w:hAnsi="Arial" w:cs="Arial"/>
          <w:b/>
          <w:bCs/>
          <w:sz w:val="24"/>
          <w:szCs w:val="24"/>
        </w:rPr>
        <w:t xml:space="preserve">Projeto de Lei nº 15/21 - </w:t>
      </w:r>
      <w:r w:rsidR="004F1580" w:rsidRPr="00D912C6">
        <w:rPr>
          <w:rFonts w:ascii="Arial" w:hAnsi="Arial" w:cs="Arial"/>
          <w:sz w:val="24"/>
          <w:szCs w:val="24"/>
        </w:rPr>
        <w:t xml:space="preserve">Autoriza o </w:t>
      </w:r>
      <w:r w:rsidR="004F1580">
        <w:rPr>
          <w:rFonts w:ascii="Arial" w:hAnsi="Arial" w:cs="Arial"/>
          <w:sz w:val="24"/>
          <w:szCs w:val="24"/>
        </w:rPr>
        <w:t>Poder Executivo Municipal</w:t>
      </w:r>
      <w:r w:rsidR="004F1580" w:rsidRPr="00D912C6">
        <w:rPr>
          <w:rFonts w:ascii="Arial" w:hAnsi="Arial" w:cs="Arial"/>
          <w:sz w:val="24"/>
          <w:szCs w:val="24"/>
        </w:rPr>
        <w:t xml:space="preserve"> a repassar recursos financeiros à Associação Hospital de Caridade de Três Passos/RS, no montante de R$ 70.227,00, recebido do Fundo Municipal de Saúde através de Emenda Parlamentar de custeio de Deputado Federal, para aquisição de um aparelho </w:t>
      </w:r>
      <w:proofErr w:type="spellStart"/>
      <w:r w:rsidR="004F1580" w:rsidRPr="00D912C6">
        <w:rPr>
          <w:rFonts w:ascii="Arial" w:hAnsi="Arial" w:cs="Arial"/>
          <w:sz w:val="24"/>
          <w:szCs w:val="24"/>
        </w:rPr>
        <w:t>Gastrovideoscópio</w:t>
      </w:r>
      <w:proofErr w:type="spellEnd"/>
      <w:r w:rsidR="004F1580" w:rsidRPr="00D912C6">
        <w:rPr>
          <w:rFonts w:ascii="Arial" w:hAnsi="Arial" w:cs="Arial"/>
          <w:sz w:val="24"/>
          <w:szCs w:val="24"/>
        </w:rPr>
        <w:t xml:space="preserve"> e acessórios, visando à realização do exame de endoscopia</w:t>
      </w:r>
      <w:r w:rsidR="004F1580">
        <w:rPr>
          <w:rFonts w:ascii="Arial" w:hAnsi="Arial" w:cs="Arial"/>
          <w:sz w:val="24"/>
          <w:szCs w:val="24"/>
        </w:rPr>
        <w:t xml:space="preserve">; </w:t>
      </w:r>
      <w:r w:rsidR="004F1580">
        <w:rPr>
          <w:rFonts w:ascii="Arial" w:hAnsi="Arial" w:cs="Arial"/>
          <w:b/>
          <w:bCs/>
          <w:sz w:val="24"/>
          <w:szCs w:val="24"/>
        </w:rPr>
        <w:t xml:space="preserve">Projeto de Lei nº 16/21 – </w:t>
      </w:r>
      <w:r w:rsidR="004F1580" w:rsidRPr="00D912C6">
        <w:rPr>
          <w:rFonts w:ascii="Arial" w:hAnsi="Arial" w:cs="Arial"/>
          <w:sz w:val="24"/>
          <w:szCs w:val="24"/>
        </w:rPr>
        <w:t>Autoriza</w:t>
      </w:r>
      <w:r w:rsidR="004F1580">
        <w:rPr>
          <w:rFonts w:ascii="Arial" w:hAnsi="Arial" w:cs="Arial"/>
          <w:sz w:val="24"/>
          <w:szCs w:val="24"/>
        </w:rPr>
        <w:t xml:space="preserve"> Poder Executivo Municipal</w:t>
      </w:r>
      <w:r w:rsidR="004F1580" w:rsidRPr="00D912C6">
        <w:rPr>
          <w:rFonts w:ascii="Arial" w:hAnsi="Arial" w:cs="Arial"/>
          <w:sz w:val="24"/>
          <w:szCs w:val="24"/>
        </w:rPr>
        <w:t xml:space="preserve"> a repassar recursos financeiros à Associação Hospital de Caridade de Três Passos/RS, no montante de R$ 669.221,55, proveniente de recursos próprios municipais, da dotação orçamentária “Reserva de Contingência”</w:t>
      </w:r>
      <w:r w:rsidR="004F1580">
        <w:rPr>
          <w:rFonts w:ascii="Arial" w:hAnsi="Arial" w:cs="Arial"/>
          <w:sz w:val="24"/>
          <w:szCs w:val="24"/>
        </w:rPr>
        <w:t xml:space="preserve">. </w:t>
      </w:r>
      <w:r w:rsidR="004F1580">
        <w:rPr>
          <w:rFonts w:ascii="Arial" w:hAnsi="Arial" w:cs="Arial"/>
          <w:b/>
          <w:sz w:val="24"/>
          <w:szCs w:val="24"/>
        </w:rPr>
        <w:t>LEITURA, DISCUSSÃO E VOTAÇÃO DOS REQUERIMENTOS, RELATÓRIOS E PARECERES</w:t>
      </w:r>
      <w:bookmarkStart w:id="0" w:name="_Hlk51589372"/>
      <w:r w:rsidR="004F1580">
        <w:rPr>
          <w:rFonts w:ascii="Arial" w:hAnsi="Arial" w:cs="Arial"/>
          <w:b/>
          <w:sz w:val="24"/>
          <w:szCs w:val="24"/>
        </w:rPr>
        <w:t xml:space="preserve">: </w:t>
      </w:r>
      <w:bookmarkStart w:id="1" w:name="_Hlk61256354"/>
      <w:r w:rsidR="004F1580">
        <w:rPr>
          <w:rFonts w:ascii="Arial" w:hAnsi="Arial" w:cs="Arial"/>
          <w:b/>
          <w:bCs/>
          <w:sz w:val="24"/>
          <w:szCs w:val="24"/>
        </w:rPr>
        <w:t>Projeto de Lei Complementar nº 02/21 –</w:t>
      </w:r>
      <w:r w:rsidR="0094266E">
        <w:rPr>
          <w:rFonts w:ascii="Arial" w:hAnsi="Arial" w:cs="Arial"/>
          <w:b/>
          <w:bCs/>
          <w:sz w:val="24"/>
          <w:szCs w:val="24"/>
        </w:rPr>
        <w:t xml:space="preserve"> </w:t>
      </w:r>
      <w:r w:rsidR="0094266E" w:rsidRPr="0094266E">
        <w:rPr>
          <w:rFonts w:ascii="Arial" w:hAnsi="Arial" w:cs="Arial"/>
          <w:sz w:val="24"/>
          <w:szCs w:val="24"/>
        </w:rPr>
        <w:t>Este projeto está ainda em análise junto às Comissões Permanentes, aguardando o retorno de ofícios encaminhados e o levantamento de maiores informações.</w:t>
      </w:r>
      <w:r w:rsidR="0094266E">
        <w:rPr>
          <w:rFonts w:ascii="Arial" w:hAnsi="Arial" w:cs="Arial"/>
          <w:sz w:val="24"/>
          <w:szCs w:val="24"/>
        </w:rPr>
        <w:t xml:space="preserve"> </w:t>
      </w:r>
      <w:r w:rsidR="004F1580">
        <w:rPr>
          <w:rFonts w:ascii="Arial" w:hAnsi="Arial" w:cs="Arial"/>
          <w:b/>
          <w:bCs/>
          <w:sz w:val="24"/>
          <w:szCs w:val="24"/>
        </w:rPr>
        <w:t xml:space="preserve">Projeto de Lei nº 13/21 – </w:t>
      </w:r>
      <w:r w:rsidR="0094266E">
        <w:rPr>
          <w:rFonts w:ascii="Arial" w:hAnsi="Arial" w:cs="Arial"/>
          <w:bCs/>
          <w:sz w:val="24"/>
          <w:szCs w:val="24"/>
        </w:rPr>
        <w:t xml:space="preserve">A orientação técnica já havia sido proferida na reunião da Comissão de Constituição, Redação e Bem Estar Social, a qual antecedeu a presente. </w:t>
      </w:r>
      <w:r w:rsidR="0094266E">
        <w:rPr>
          <w:rFonts w:ascii="Arial" w:hAnsi="Arial" w:cs="Arial"/>
          <w:sz w:val="24"/>
          <w:szCs w:val="24"/>
        </w:rPr>
        <w:t xml:space="preserve">O relator designado, vereador </w:t>
      </w:r>
      <w:r w:rsidR="00B80F05">
        <w:rPr>
          <w:rFonts w:ascii="Arial" w:hAnsi="Arial" w:cs="Arial"/>
          <w:sz w:val="24"/>
          <w:szCs w:val="24"/>
        </w:rPr>
        <w:t xml:space="preserve">Flavio </w:t>
      </w:r>
      <w:proofErr w:type="spellStart"/>
      <w:r w:rsidR="00B80F05">
        <w:rPr>
          <w:rFonts w:ascii="Arial" w:hAnsi="Arial" w:cs="Arial"/>
          <w:sz w:val="24"/>
          <w:szCs w:val="24"/>
        </w:rPr>
        <w:t>Habitzreiter</w:t>
      </w:r>
      <w:proofErr w:type="spellEnd"/>
      <w:r w:rsidR="0094266E">
        <w:rPr>
          <w:rFonts w:ascii="Arial" w:hAnsi="Arial" w:cs="Arial"/>
          <w:sz w:val="24"/>
          <w:szCs w:val="24"/>
        </w:rPr>
        <w:t>, proferiu voto favorável e foi seguido pelos demais membros.</w:t>
      </w:r>
      <w:r w:rsidR="004F1580">
        <w:rPr>
          <w:rFonts w:ascii="Arial" w:hAnsi="Arial" w:cs="Arial"/>
          <w:sz w:val="24"/>
          <w:szCs w:val="24"/>
        </w:rPr>
        <w:t xml:space="preserve"> </w:t>
      </w:r>
      <w:r w:rsidR="004F1580">
        <w:rPr>
          <w:rFonts w:ascii="Arial" w:hAnsi="Arial" w:cs="Arial"/>
          <w:b/>
          <w:bCs/>
          <w:sz w:val="24"/>
          <w:szCs w:val="24"/>
        </w:rPr>
        <w:t xml:space="preserve">Projeto de Lei nº 15/21 - </w:t>
      </w:r>
      <w:r w:rsidR="00C05F5A">
        <w:rPr>
          <w:rFonts w:ascii="Arial" w:hAnsi="Arial" w:cs="Arial"/>
          <w:bCs/>
          <w:sz w:val="24"/>
          <w:szCs w:val="24"/>
        </w:rPr>
        <w:t xml:space="preserve">A orientação técnica já havia sido proferida na reunião da Comissão de Constituição, Redação e Bem Estar Social, a qual antecedeu a presente. </w:t>
      </w:r>
      <w:r w:rsidR="00C05F5A">
        <w:rPr>
          <w:rFonts w:ascii="Arial" w:hAnsi="Arial" w:cs="Arial"/>
          <w:sz w:val="24"/>
          <w:szCs w:val="24"/>
        </w:rPr>
        <w:t xml:space="preserve">O relator designado, vereador </w:t>
      </w:r>
      <w:proofErr w:type="spellStart"/>
      <w:r w:rsidR="00C05F5A">
        <w:rPr>
          <w:rFonts w:ascii="Arial" w:hAnsi="Arial" w:cs="Arial"/>
          <w:sz w:val="24"/>
          <w:szCs w:val="24"/>
        </w:rPr>
        <w:t>Edivan</w:t>
      </w:r>
      <w:proofErr w:type="spellEnd"/>
      <w:r w:rsidR="00C05F5A">
        <w:rPr>
          <w:rFonts w:ascii="Arial" w:hAnsi="Arial" w:cs="Arial"/>
          <w:sz w:val="24"/>
          <w:szCs w:val="24"/>
        </w:rPr>
        <w:t xml:space="preserve"> Baron</w:t>
      </w:r>
      <w:r w:rsidR="00C05F5A">
        <w:rPr>
          <w:rFonts w:ascii="Arial" w:hAnsi="Arial" w:cs="Arial"/>
          <w:sz w:val="24"/>
          <w:szCs w:val="24"/>
        </w:rPr>
        <w:t xml:space="preserve">, proferiu voto favorável e foi seguido pelos demais membros. </w:t>
      </w:r>
      <w:r w:rsidR="004F1580">
        <w:rPr>
          <w:rFonts w:ascii="Arial" w:hAnsi="Arial" w:cs="Arial"/>
          <w:sz w:val="24"/>
          <w:szCs w:val="24"/>
        </w:rPr>
        <w:t xml:space="preserve"> </w:t>
      </w:r>
      <w:bookmarkEnd w:id="0"/>
      <w:bookmarkEnd w:id="1"/>
      <w:r w:rsidR="004F1580">
        <w:rPr>
          <w:rFonts w:ascii="Arial" w:hAnsi="Arial" w:cs="Arial"/>
          <w:b/>
          <w:bCs/>
          <w:sz w:val="24"/>
          <w:szCs w:val="24"/>
        </w:rPr>
        <w:t xml:space="preserve">Projeto de Lei nº 16/21 </w:t>
      </w:r>
      <w:r w:rsidR="00C05F5A">
        <w:rPr>
          <w:rFonts w:ascii="Arial" w:hAnsi="Arial" w:cs="Arial"/>
          <w:bCs/>
          <w:sz w:val="24"/>
          <w:szCs w:val="24"/>
        </w:rPr>
        <w:t xml:space="preserve">A orientação técnica já havia sido proferida na reunião da Comissão de Constituição, Redação e Bem Estar Social, a qual antecedeu a presente. </w:t>
      </w:r>
      <w:r w:rsidR="00C05F5A">
        <w:rPr>
          <w:rFonts w:ascii="Arial" w:hAnsi="Arial" w:cs="Arial"/>
          <w:sz w:val="24"/>
          <w:szCs w:val="24"/>
        </w:rPr>
        <w:t xml:space="preserve">O relator designado, vereador Flavio </w:t>
      </w:r>
      <w:proofErr w:type="spellStart"/>
      <w:r w:rsidR="00C05F5A">
        <w:rPr>
          <w:rFonts w:ascii="Arial" w:hAnsi="Arial" w:cs="Arial"/>
          <w:sz w:val="24"/>
          <w:szCs w:val="24"/>
        </w:rPr>
        <w:t>Habitzreiter</w:t>
      </w:r>
      <w:proofErr w:type="spellEnd"/>
      <w:r w:rsidR="00C05F5A">
        <w:rPr>
          <w:rFonts w:ascii="Arial" w:hAnsi="Arial" w:cs="Arial"/>
          <w:sz w:val="24"/>
          <w:szCs w:val="24"/>
        </w:rPr>
        <w:t>, proferiu voto favorável e foi seguido pelos demais membros</w:t>
      </w:r>
      <w:r w:rsidR="00C05F5A">
        <w:rPr>
          <w:rFonts w:ascii="Arial" w:hAnsi="Arial" w:cs="Arial"/>
          <w:sz w:val="24"/>
          <w:szCs w:val="24"/>
        </w:rPr>
        <w:t xml:space="preserve">. </w:t>
      </w:r>
      <w:r w:rsidR="004F1580">
        <w:rPr>
          <w:rFonts w:ascii="Arial" w:eastAsia="Times New Roman" w:hAnsi="Arial" w:cs="Arial"/>
          <w:b/>
          <w:bCs/>
          <w:color w:val="000000"/>
          <w:sz w:val="24"/>
          <w:szCs w:val="24"/>
          <w:lang w:eastAsia="zh-CN"/>
        </w:rPr>
        <w:t>V</w:t>
      </w:r>
      <w:r w:rsidR="004F1580">
        <w:rPr>
          <w:rFonts w:ascii="Arial" w:hAnsi="Arial" w:cs="Arial"/>
          <w:b/>
          <w:bCs/>
          <w:sz w:val="24"/>
          <w:szCs w:val="24"/>
        </w:rPr>
        <w:t xml:space="preserve">OTAÇÃO DOS PARECERES: </w:t>
      </w:r>
      <w:bookmarkStart w:id="2" w:name="_Hlk58398608"/>
      <w:r w:rsidR="004F1580">
        <w:rPr>
          <w:rFonts w:ascii="Arial" w:hAnsi="Arial" w:cs="Arial"/>
          <w:sz w:val="24"/>
          <w:szCs w:val="24"/>
        </w:rPr>
        <w:t xml:space="preserve">aprovados por unanimidade, pela normal tramitação, os projetos de leis ordinária </w:t>
      </w:r>
      <w:proofErr w:type="spellStart"/>
      <w:r w:rsidR="004F1580">
        <w:rPr>
          <w:rFonts w:ascii="Arial" w:hAnsi="Arial" w:cs="Arial"/>
          <w:sz w:val="24"/>
          <w:szCs w:val="24"/>
        </w:rPr>
        <w:t>n</w:t>
      </w:r>
      <w:r w:rsidR="004F1580">
        <w:rPr>
          <w:rFonts w:ascii="Arial" w:hAnsi="Arial" w:cs="Arial"/>
          <w:strike/>
          <w:sz w:val="24"/>
          <w:szCs w:val="24"/>
        </w:rPr>
        <w:t>º</w:t>
      </w:r>
      <w:r w:rsidR="004F1580"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 w:rsidR="004F1580">
        <w:rPr>
          <w:rFonts w:ascii="Arial" w:hAnsi="Arial" w:cs="Arial"/>
          <w:sz w:val="24"/>
          <w:szCs w:val="24"/>
        </w:rPr>
        <w:t xml:space="preserve"> 13/21, 15/21 e 16/21. </w:t>
      </w:r>
      <w:bookmarkEnd w:id="2"/>
      <w:r w:rsidR="004F1580">
        <w:rPr>
          <w:rFonts w:ascii="Arial" w:hAnsi="Arial" w:cs="Arial"/>
          <w:sz w:val="24"/>
          <w:szCs w:val="24"/>
          <w:lang w:eastAsia="zh-CN"/>
        </w:rPr>
        <w:t>Nada mais a ser tratado, foi encerrada a presente reunião e lavrada a ata, que vai assinada por todos os membros da Comissão Permanente.</w:t>
      </w:r>
      <w:bookmarkStart w:id="3" w:name="_Hlk51589399"/>
      <w:bookmarkEnd w:id="3"/>
    </w:p>
    <w:p w14:paraId="7309A788" w14:textId="20A535E4" w:rsidR="00722FE8" w:rsidRDefault="00722FE8" w:rsidP="00A56039">
      <w:pPr>
        <w:jc w:val="both"/>
        <w:rPr>
          <w:rFonts w:ascii="Arial" w:hAnsi="Arial" w:cs="Arial"/>
          <w:sz w:val="24"/>
          <w:szCs w:val="24"/>
          <w:lang w:val="en-US" w:eastAsia="zh-CN"/>
        </w:rPr>
      </w:pPr>
    </w:p>
    <w:p w14:paraId="546CFF92" w14:textId="77777777" w:rsidR="00722FE8" w:rsidRDefault="002A2B85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lang w:val="en-US" w:eastAsia="zh-CN"/>
        </w:rPr>
        <w:t>Presidente</w:t>
      </w:r>
      <w:proofErr w:type="spellEnd"/>
      <w:r>
        <w:rPr>
          <w:rFonts w:ascii="Arial" w:hAnsi="Arial" w:cs="Arial"/>
          <w:sz w:val="24"/>
          <w:szCs w:val="24"/>
          <w:lang w:val="en-US" w:eastAsia="zh-CN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  <w:lang w:val="en-US" w:eastAsia="zh-CN"/>
        </w:rPr>
        <w:t>Flávio</w:t>
      </w:r>
      <w:proofErr w:type="spellEnd"/>
      <w:r>
        <w:rPr>
          <w:rFonts w:ascii="Arial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 w:eastAsia="zh-CN"/>
        </w:rPr>
        <w:t>Habitzreiter</w:t>
      </w:r>
      <w:proofErr w:type="spellEnd"/>
      <w:r>
        <w:rPr>
          <w:rFonts w:ascii="Arial" w:hAnsi="Arial" w:cs="Arial"/>
          <w:sz w:val="24"/>
          <w:szCs w:val="24"/>
          <w:lang w:val="en-US" w:eastAsia="zh-CN"/>
        </w:rPr>
        <w:t xml:space="preserve"> _______________________________</w:t>
      </w:r>
    </w:p>
    <w:p w14:paraId="749564EB" w14:textId="77777777" w:rsidR="00722FE8" w:rsidRDefault="00722FE8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</w:p>
    <w:p w14:paraId="224D8641" w14:textId="77777777" w:rsidR="00722FE8" w:rsidRDefault="002A2B85">
      <w:pPr>
        <w:spacing w:after="0" w:line="240" w:lineRule="auto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 w:eastAsia="zh-CN"/>
        </w:rPr>
        <w:t xml:space="preserve">Vice- </w:t>
      </w:r>
      <w:proofErr w:type="spellStart"/>
      <w:r>
        <w:rPr>
          <w:rFonts w:ascii="Arial" w:hAnsi="Arial" w:cs="Arial"/>
          <w:sz w:val="24"/>
          <w:szCs w:val="24"/>
          <w:lang w:val="en-US" w:eastAsia="zh-CN"/>
        </w:rPr>
        <w:t>Presidente</w:t>
      </w:r>
      <w:proofErr w:type="spellEnd"/>
      <w:r>
        <w:rPr>
          <w:rFonts w:ascii="Arial" w:hAnsi="Arial" w:cs="Arial"/>
          <w:sz w:val="24"/>
          <w:szCs w:val="24"/>
          <w:lang w:val="en-US" w:eastAsia="zh-CN"/>
        </w:rPr>
        <w:t>: João Roque Boll ____________________________</w:t>
      </w:r>
    </w:p>
    <w:p w14:paraId="13244142" w14:textId="77777777" w:rsidR="00722FE8" w:rsidRDefault="00722FE8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</w:p>
    <w:p w14:paraId="70E84C0D" w14:textId="15284B4F" w:rsidR="00722FE8" w:rsidRDefault="002A2B85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lang w:val="en-US" w:eastAsia="zh-CN"/>
        </w:rPr>
        <w:t>Membro</w:t>
      </w:r>
      <w:proofErr w:type="spellEnd"/>
      <w:r>
        <w:rPr>
          <w:rFonts w:ascii="Arial" w:hAnsi="Arial" w:cs="Arial"/>
          <w:sz w:val="24"/>
          <w:szCs w:val="24"/>
          <w:lang w:val="en-US" w:eastAsia="zh-CN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  <w:lang w:val="en-US" w:eastAsia="zh-CN"/>
        </w:rPr>
        <w:t>Edivan</w:t>
      </w:r>
      <w:proofErr w:type="spellEnd"/>
      <w:r>
        <w:rPr>
          <w:rFonts w:ascii="Arial" w:hAnsi="Arial" w:cs="Arial"/>
          <w:sz w:val="24"/>
          <w:szCs w:val="24"/>
          <w:lang w:val="en-US" w:eastAsia="zh-CN"/>
        </w:rPr>
        <w:t xml:space="preserve"> Baron</w:t>
      </w:r>
      <w:r w:rsidR="00895C8D">
        <w:rPr>
          <w:rFonts w:ascii="Arial" w:hAnsi="Arial" w:cs="Arial"/>
          <w:sz w:val="24"/>
          <w:szCs w:val="24"/>
          <w:lang w:val="en-US" w:eastAsia="zh-CN"/>
        </w:rPr>
        <w:t xml:space="preserve"> _</w:t>
      </w:r>
      <w:r>
        <w:rPr>
          <w:rFonts w:ascii="Arial" w:hAnsi="Arial" w:cs="Arial"/>
          <w:sz w:val="24"/>
          <w:szCs w:val="24"/>
          <w:lang w:val="en-US" w:eastAsia="zh-CN"/>
        </w:rPr>
        <w:t>____________________________________</w:t>
      </w:r>
    </w:p>
    <w:sectPr w:rsidR="00722FE8" w:rsidSect="00AC384B">
      <w:headerReference w:type="default" r:id="rId8"/>
      <w:pgSz w:w="11906" w:h="16838" w:code="9"/>
      <w:pgMar w:top="2268" w:right="1134" w:bottom="1276" w:left="1701" w:header="284" w:footer="98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D26F22" w14:textId="77777777" w:rsidR="0033462A" w:rsidRDefault="002A2B85">
      <w:pPr>
        <w:spacing w:after="0" w:line="240" w:lineRule="auto"/>
      </w:pPr>
      <w:r>
        <w:separator/>
      </w:r>
    </w:p>
  </w:endnote>
  <w:endnote w:type="continuationSeparator" w:id="0">
    <w:p w14:paraId="76502CE8" w14:textId="77777777" w:rsidR="0033462A" w:rsidRDefault="002A2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BA8F14" w14:textId="77777777" w:rsidR="0033462A" w:rsidRDefault="002A2B85">
      <w:pPr>
        <w:spacing w:after="0" w:line="240" w:lineRule="auto"/>
      </w:pPr>
      <w:r>
        <w:separator/>
      </w:r>
    </w:p>
  </w:footnote>
  <w:footnote w:type="continuationSeparator" w:id="0">
    <w:p w14:paraId="2E36719C" w14:textId="77777777" w:rsidR="0033462A" w:rsidRDefault="002A2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53AE8D" w14:textId="05895AE3" w:rsidR="00722FE8" w:rsidRDefault="00AC384B">
    <w:pPr>
      <w:pStyle w:val="Cabealho"/>
    </w:pPr>
    <w:r>
      <w:rPr>
        <w:noProof/>
      </w:rPr>
      <w:drawing>
        <wp:anchor distT="0" distB="0" distL="114300" distR="114300" simplePos="0" relativeHeight="2" behindDoc="0" locked="0" layoutInCell="0" allowOverlap="1" wp14:anchorId="2C4D77C2" wp14:editId="1EDFE237">
          <wp:simplePos x="0" y="0"/>
          <wp:positionH relativeFrom="column">
            <wp:posOffset>-171450</wp:posOffset>
          </wp:positionH>
          <wp:positionV relativeFrom="paragraph">
            <wp:posOffset>103505</wp:posOffset>
          </wp:positionV>
          <wp:extent cx="817245" cy="810895"/>
          <wp:effectExtent l="0" t="0" r="0" b="0"/>
          <wp:wrapTight wrapText="bothSides">
            <wp:wrapPolygon edited="0">
              <wp:start x="-12" y="0"/>
              <wp:lineTo x="-12" y="21301"/>
              <wp:lineTo x="21137" y="21301"/>
              <wp:lineTo x="21137" y="0"/>
              <wp:lineTo x="-12" y="0"/>
            </wp:wrapPolygon>
          </wp:wrapTight>
          <wp:docPr id="3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810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3" behindDoc="1" locked="0" layoutInCell="0" allowOverlap="1" wp14:anchorId="7331B54E" wp14:editId="5B14C840">
          <wp:simplePos x="0" y="0"/>
          <wp:positionH relativeFrom="column">
            <wp:posOffset>641985</wp:posOffset>
          </wp:positionH>
          <wp:positionV relativeFrom="paragraph">
            <wp:posOffset>190500</wp:posOffset>
          </wp:positionV>
          <wp:extent cx="5059680" cy="65532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1806"/>
                  <a:stretch>
                    <a:fillRect/>
                  </a:stretch>
                </pic:blipFill>
                <pic:spPr bwMode="auto">
                  <a:xfrm>
                    <a:off x="0" y="0"/>
                    <a:ext cx="5059680" cy="655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A2B85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6B0EA5"/>
    <w:multiLevelType w:val="multilevel"/>
    <w:tmpl w:val="F9DAB88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FE8"/>
    <w:rsid w:val="002A2B85"/>
    <w:rsid w:val="002F0E63"/>
    <w:rsid w:val="0033462A"/>
    <w:rsid w:val="004F1580"/>
    <w:rsid w:val="00722FE8"/>
    <w:rsid w:val="007B669E"/>
    <w:rsid w:val="00895C8D"/>
    <w:rsid w:val="0094266E"/>
    <w:rsid w:val="00A56039"/>
    <w:rsid w:val="00AC384B"/>
    <w:rsid w:val="00B80F05"/>
    <w:rsid w:val="00C0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056E630"/>
  <w15:docId w15:val="{951667E5-7E5F-4CE0-83E5-DAFA57E77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DD28A3"/>
    <w:pPr>
      <w:spacing w:beforeAutospacing="1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semiHidden/>
    <w:unhideWhenUsed/>
    <w:rsid w:val="00DD28A3"/>
    <w:rPr>
      <w:color w:val="0000FF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customStyle="1" w:styleId="textexposedshow">
    <w:name w:val="text_exposed_show"/>
    <w:basedOn w:val="Fontepargpadro"/>
    <w:qFormat/>
    <w:rsid w:val="006A7BC9"/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sid w:val="00347ADB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qFormat/>
    <w:rsid w:val="00DD28A3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AD0322"/>
    <w:rPr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AD0322"/>
    <w:rPr>
      <w:sz w:val="22"/>
      <w:szCs w:val="22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47ADB"/>
    <w:pPr>
      <w:spacing w:after="120"/>
      <w:ind w:left="283"/>
    </w:pPr>
  </w:style>
  <w:style w:type="paragraph" w:customStyle="1" w:styleId="western">
    <w:name w:val="western"/>
    <w:basedOn w:val="Normal"/>
    <w:qFormat/>
    <w:rsid w:val="00347ADB"/>
    <w:pPr>
      <w:spacing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053DB"/>
    <w:pPr>
      <w:spacing w:after="0" w:line="240" w:lineRule="auto"/>
      <w:ind w:left="720"/>
      <w:contextualSpacing/>
    </w:pPr>
    <w:rPr>
      <w:rFonts w:ascii="Times New Roman" w:eastAsia="Times New Roman" w:hAnsi="Times New Roman"/>
      <w:color w:val="00000A"/>
      <w:sz w:val="24"/>
      <w:szCs w:val="24"/>
      <w:lang w:eastAsia="pt-BR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AD0322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AD0322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08DBE-2997-480E-A634-25A50790D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Geciana Seffrin</cp:lastModifiedBy>
  <cp:revision>2</cp:revision>
  <cp:lastPrinted>2020-12-02T13:35:00Z</cp:lastPrinted>
  <dcterms:created xsi:type="dcterms:W3CDTF">2021-03-09T13:29:00Z</dcterms:created>
  <dcterms:modified xsi:type="dcterms:W3CDTF">2021-03-09T13:29:00Z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