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06/2021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240" w:after="16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dezenove dias do mês de </w:t>
      </w:r>
      <w:r>
        <w:rPr>
          <w:rFonts w:cs="Arial" w:ascii="Arial" w:hAnsi="Arial"/>
          <w:sz w:val="24"/>
          <w:szCs w:val="24"/>
        </w:rPr>
        <w:t>abril</w:t>
      </w:r>
      <w:r>
        <w:rPr>
          <w:rFonts w:cs="Arial" w:ascii="Arial" w:hAnsi="Arial"/>
          <w:sz w:val="24"/>
          <w:szCs w:val="24"/>
        </w:rPr>
        <w:t xml:space="preserve"> de dois mil e vinte e um, reuniram-se de forma virtual, por meio do aplicativo </w:t>
      </w:r>
      <w:r>
        <w:rPr>
          <w:rFonts w:cs="Arial" w:ascii="Arial" w:hAnsi="Arial"/>
          <w:i/>
          <w:iCs/>
          <w:sz w:val="24"/>
          <w:szCs w:val="24"/>
        </w:rPr>
        <w:t>Google Meet</w:t>
      </w:r>
      <w:r>
        <w:rPr>
          <w:rFonts w:cs="Arial" w:ascii="Arial" w:hAnsi="Arial"/>
          <w:sz w:val="24"/>
          <w:szCs w:val="24"/>
        </w:rPr>
        <w:t xml:space="preserve">, às 17h15, os vereadores Flávio Habitzreiter, Edivan Baron e Daiana Vanessa Bald.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30/2021 - </w:t>
      </w:r>
      <w:r>
        <w:rPr>
          <w:rFonts w:cs="Arial" w:ascii="Arial" w:hAnsi="Arial"/>
          <w:sz w:val="24"/>
          <w:szCs w:val="24"/>
        </w:rPr>
        <w:t xml:space="preserve">Autoriza alteração da LOA, exercício 2021, e abertura de crédito especial no valor de R$ 7.313,95 (sete mil, trezentos e treze reais e noventa e cinco reais);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31/2021 - </w:t>
      </w:r>
      <w:r>
        <w:rPr>
          <w:rFonts w:cs="Arial" w:ascii="Arial" w:hAnsi="Arial"/>
          <w:sz w:val="24"/>
          <w:szCs w:val="24"/>
        </w:rPr>
        <w:t xml:space="preserve">Autoriza o Município de Três Passos a repassar recurso financeiro adicional para a Amuceleiro para aquisição de uma viatura para o Presídio Estadual de Três Passos. </w:t>
      </w:r>
      <w:r>
        <w:rPr>
          <w:rFonts w:cs="Arial" w:ascii="Arial" w:hAnsi="Arial"/>
          <w:b/>
          <w:sz w:val="24"/>
          <w:szCs w:val="24"/>
        </w:rPr>
        <w:t>LEITURA, DISCUSSÃO E VOTAÇÃO DOS REQUERIMENTOS, RELATÓRIOS E PARECERES</w:t>
      </w:r>
      <w:bookmarkStart w:id="0" w:name="_Hlk51589372"/>
      <w:r>
        <w:rPr>
          <w:rFonts w:cs="Arial" w:ascii="Arial" w:hAnsi="Arial"/>
          <w:b/>
          <w:sz w:val="24"/>
          <w:szCs w:val="24"/>
        </w:rPr>
        <w:t xml:space="preserve">: </w:t>
      </w:r>
      <w:bookmarkStart w:id="1" w:name="_Hlk61256354"/>
      <w:r>
        <w:rPr>
          <w:rFonts w:cs="Arial" w:ascii="Arial" w:hAnsi="Arial"/>
          <w:b/>
          <w:sz w:val="24"/>
          <w:szCs w:val="24"/>
        </w:rPr>
        <w:t xml:space="preserve">Projeto de Lei nº 30/2021 </w:t>
      </w:r>
      <w:r>
        <w:rPr>
          <w:rFonts w:cs="Arial" w:ascii="Arial" w:hAnsi="Arial"/>
          <w:b/>
          <w:bCs/>
          <w:sz w:val="24"/>
          <w:szCs w:val="24"/>
        </w:rPr>
        <w:t xml:space="preserve">– </w:t>
      </w:r>
      <w:r>
        <w:rPr>
          <w:rFonts w:cs="Arial" w:ascii="Arial" w:hAnsi="Arial"/>
          <w:sz w:val="24"/>
          <w:szCs w:val="24"/>
        </w:rPr>
        <w:t xml:space="preserve">A orientação técnica concluiu pela </w:t>
      </w:r>
      <w:r>
        <w:rPr>
          <w:rFonts w:cs="Arial" w:ascii="Arial" w:hAnsi="Arial"/>
          <w:bCs/>
          <w:sz w:val="24"/>
          <w:szCs w:val="24"/>
        </w:rPr>
        <w:t xml:space="preserve">viabilidade jurídica das presentes proposições, vez que não ocorrem vícios de ordem formal ou material que lhes obstem a tramitação, podendo os projetos prosseguirem os demais ritos do processo legislativo. </w:t>
      </w:r>
      <w:r>
        <w:rPr>
          <w:rFonts w:cs="Arial" w:ascii="Arial" w:hAnsi="Arial"/>
          <w:sz w:val="24"/>
          <w:szCs w:val="24"/>
        </w:rPr>
        <w:t xml:space="preserve">O relator designado, vereador Edivan Baron, proferiu voto favorável e foi seguido pelos demais membros.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31/2021 – </w:t>
      </w:r>
      <w:bookmarkEnd w:id="0"/>
      <w:bookmarkEnd w:id="1"/>
      <w:r>
        <w:rPr>
          <w:rFonts w:cs="Arial" w:ascii="Arial" w:hAnsi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cs="Arial" w:ascii="Arial" w:hAnsi="Arial"/>
          <w:sz w:val="24"/>
          <w:szCs w:val="24"/>
        </w:rPr>
        <w:t xml:space="preserve">O Relator designado, </w:t>
      </w:r>
      <w:r>
        <w:rPr>
          <w:rFonts w:cs="Arial" w:ascii="Arial" w:hAnsi="Arial"/>
          <w:sz w:val="24"/>
          <w:szCs w:val="24"/>
          <w:lang w:val="en-US" w:eastAsia="zh-CN"/>
        </w:rPr>
        <w:t>Edivan Baron</w:t>
      </w:r>
      <w:r>
        <w:rPr>
          <w:rFonts w:cs="Arial" w:ascii="Arial" w:hAnsi="Arial"/>
          <w:sz w:val="24"/>
          <w:szCs w:val="24"/>
        </w:rPr>
        <w:t xml:space="preserve">, proferiu voto favorável e foi seguido pelos demais membros.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2" w:name="_Hlk58398608"/>
      <w:r>
        <w:rPr>
          <w:rFonts w:cs="Arial" w:ascii="Arial" w:hAnsi="Arial"/>
          <w:sz w:val="24"/>
          <w:szCs w:val="24"/>
        </w:rPr>
        <w:t>aprovados por unanimidade, pela normal tramitação, os projetos de lei nº 30/2021 e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31/2021. </w:t>
      </w:r>
      <w:bookmarkEnd w:id="2"/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3" w:name="_Hlk51589399"/>
      <w:bookmarkEnd w:id="3"/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  <w:bookmarkStart w:id="4" w:name="_Hlk48113439"/>
      <w:bookmarkStart w:id="5" w:name="_Hlk48113439"/>
      <w:bookmarkEnd w:id="5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</w:t>
      </w:r>
      <w:r>
        <w:rPr>
          <w:rFonts w:cs="Arial" w:ascii="Arial" w:hAnsi="Arial"/>
          <w:sz w:val="24"/>
          <w:szCs w:val="24"/>
        </w:rPr>
        <w:t>Flávio Habitzreiter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Vice- Presidente: </w:t>
      </w:r>
      <w:r>
        <w:rPr>
          <w:rFonts w:cs="Arial" w:ascii="Arial" w:hAnsi="Arial"/>
          <w:sz w:val="24"/>
          <w:szCs w:val="24"/>
        </w:rPr>
        <w:t xml:space="preserve">Edivan Baron 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 </w:t>
      </w:r>
      <w:r>
        <w:rPr>
          <w:rFonts w:cs="Arial" w:ascii="Arial" w:hAnsi="Arial"/>
          <w:sz w:val="24"/>
          <w:szCs w:val="24"/>
          <w:lang w:val="en-US" w:eastAsia="zh-CN"/>
        </w:rPr>
        <w:t>Suplente</w:t>
      </w:r>
      <w:r>
        <w:rPr>
          <w:rFonts w:cs="Arial" w:ascii="Arial" w:hAnsi="Arial"/>
          <w:sz w:val="24"/>
          <w:szCs w:val="24"/>
          <w:lang w:val="en-US" w:eastAsia="zh-CN"/>
        </w:rPr>
        <w:t xml:space="preserve">: </w:t>
      </w:r>
      <w:r>
        <w:rPr>
          <w:rFonts w:cs="Arial" w:ascii="Arial" w:hAnsi="Arial"/>
          <w:sz w:val="24"/>
          <w:szCs w:val="24"/>
        </w:rPr>
        <w:t>Daiana Bald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284" w:top="2269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768A54D5">
              <wp:simplePos x="0" y="0"/>
              <wp:positionH relativeFrom="margin">
                <wp:posOffset>787400</wp:posOffset>
              </wp:positionH>
              <wp:positionV relativeFrom="paragraph">
                <wp:posOffset>132715</wp:posOffset>
              </wp:positionV>
              <wp:extent cx="4633595" cy="82994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840" cy="82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2pt;margin-top:10.45pt;width:364.75pt;height:65.25pt;v-text-anchor:top;mso-position-horizontal-relative:margin" wp14:anchorId="768A54D5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7620</wp:posOffset>
          </wp:positionH>
          <wp:positionV relativeFrom="paragraph">
            <wp:posOffset>103505</wp:posOffset>
          </wp:positionV>
          <wp:extent cx="817245" cy="810895"/>
          <wp:effectExtent l="0" t="0" r="0" b="0"/>
          <wp:wrapTight wrapText="bothSides">
            <wp:wrapPolygon edited="0">
              <wp:start x="-40" y="0"/>
              <wp:lineTo x="-40" y="21272"/>
              <wp:lineTo x="21108" y="21272"/>
              <wp:lineTo x="21108" y="0"/>
              <wp:lineTo x="-40" y="0"/>
            </wp:wrapPolygon>
          </wp:wrapTight>
          <wp:docPr id="3" name="Imagem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3">
    <w:name w:val="Heading 3"/>
    <w:basedOn w:val="Normal"/>
    <w:link w:val="Ttulo3Char"/>
    <w:uiPriority w:val="9"/>
    <w:qFormat/>
    <w:rsid w:val="00dd28a3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dd28a3"/>
    <w:rPr>
      <w:color w:val="0000FF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Textexposedshow" w:customStyle="1">
    <w:name w:val="text_exposed_show"/>
    <w:basedOn w:val="DefaultParagraphFont"/>
    <w:qFormat/>
    <w:rsid w:val="006a7bc9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/>
    <w:qFormat/>
    <w:rsid w:val="00347adb"/>
    <w:rPr>
      <w:sz w:val="22"/>
      <w:szCs w:val="22"/>
      <w:lang w:eastAsia="en-US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d28a3"/>
    <w:rPr>
      <w:rFonts w:ascii="Times New Roman" w:hAnsi="Times New Roman" w:eastAsia="Times New Roman"/>
      <w:b/>
      <w:bCs/>
      <w:sz w:val="27"/>
      <w:szCs w:val="27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d0322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d0322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rpodotextorecuado">
    <w:name w:val="Body Text Indent"/>
    <w:basedOn w:val="Normal"/>
    <w:link w:val="RecuodecorpodetextoChar"/>
    <w:uiPriority w:val="99"/>
    <w:semiHidden/>
    <w:unhideWhenUsed/>
    <w:rsid w:val="00347adb"/>
    <w:pPr>
      <w:spacing w:before="0" w:after="120"/>
      <w:ind w:left="283" w:hanging="0"/>
    </w:pPr>
    <w:rPr/>
  </w:style>
  <w:style w:type="paragraph" w:styleId="Western" w:customStyle="1">
    <w:name w:val="western"/>
    <w:basedOn w:val="Normal"/>
    <w:qFormat/>
    <w:rsid w:val="00347adb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5053db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color w:val="00000A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d03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08DBE-2997-480E-A634-25A50790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1</Pages>
  <Words>293</Words>
  <Characters>1646</Characters>
  <CharactersWithSpaces>1933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2021-04-22T12:37:00Z</dcterms:created>
  <dc:creator>Usuário</dc:creator>
  <dc:description/>
  <dc:language>pt-BR</dc:language>
  <cp:lastModifiedBy/>
  <cp:lastPrinted>2021-04-22T10:11:48Z</cp:lastPrinted>
  <dcterms:modified xsi:type="dcterms:W3CDTF">2021-04-22T10:11:46Z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