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09D57CBC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8603D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888F" w14:textId="2D301D13" w:rsidR="00E5669F" w:rsidRPr="008E1CA1" w:rsidRDefault="005775A6" w:rsidP="00D1774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8E1CA1">
        <w:rPr>
          <w:rFonts w:ascii="Arial" w:hAnsi="Arial" w:cs="Arial"/>
          <w:sz w:val="24"/>
          <w:szCs w:val="24"/>
        </w:rPr>
        <w:t xml:space="preserve"> </w:t>
      </w:r>
      <w:r w:rsidR="008603D7">
        <w:rPr>
          <w:rFonts w:ascii="Arial" w:hAnsi="Arial" w:cs="Arial"/>
          <w:sz w:val="24"/>
          <w:szCs w:val="24"/>
        </w:rPr>
        <w:t>primeiro dia do</w:t>
      </w:r>
      <w:r w:rsidR="008E1CA1">
        <w:rPr>
          <w:rFonts w:ascii="Arial" w:hAnsi="Arial" w:cs="Arial"/>
          <w:sz w:val="24"/>
          <w:szCs w:val="24"/>
        </w:rPr>
        <w:t xml:space="preserve"> mês de</w:t>
      </w:r>
      <w:r w:rsidR="00D1774A">
        <w:rPr>
          <w:rFonts w:ascii="Arial" w:hAnsi="Arial" w:cs="Arial"/>
          <w:sz w:val="24"/>
          <w:szCs w:val="24"/>
        </w:rPr>
        <w:t xml:space="preserve"> ju</w:t>
      </w:r>
      <w:r w:rsidR="008603D7">
        <w:rPr>
          <w:rFonts w:ascii="Arial" w:hAnsi="Arial" w:cs="Arial"/>
          <w:sz w:val="24"/>
          <w:szCs w:val="24"/>
        </w:rPr>
        <w:t>l</w:t>
      </w:r>
      <w:r w:rsidR="00D1774A">
        <w:rPr>
          <w:rFonts w:ascii="Arial" w:hAnsi="Arial" w:cs="Arial"/>
          <w:sz w:val="24"/>
          <w:szCs w:val="24"/>
        </w:rPr>
        <w:t xml:space="preserve">ho de </w:t>
      </w:r>
      <w:r>
        <w:rPr>
          <w:rFonts w:ascii="Arial" w:hAnsi="Arial" w:cs="Arial"/>
          <w:sz w:val="24"/>
          <w:szCs w:val="24"/>
        </w:rPr>
        <w:t>dois mil e vinte e um, reuniram-se no Plenário da Câmara Municipal de Vereadores, às 17h</w:t>
      </w:r>
      <w:r w:rsidR="00D1774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min, os vereadores </w:t>
      </w:r>
      <w:r w:rsidR="00E5669F">
        <w:rPr>
          <w:rFonts w:ascii="Arial" w:hAnsi="Arial" w:cs="Arial"/>
          <w:sz w:val="24"/>
          <w:szCs w:val="24"/>
        </w:rPr>
        <w:t>Flávio Habitzreiter</w:t>
      </w:r>
      <w:r>
        <w:rPr>
          <w:rFonts w:ascii="Arial" w:hAnsi="Arial" w:cs="Arial"/>
          <w:sz w:val="24"/>
          <w:szCs w:val="24"/>
        </w:rPr>
        <w:t xml:space="preserve">, João Roque Boll e </w:t>
      </w:r>
      <w:r w:rsidR="00C95285">
        <w:rPr>
          <w:rFonts w:ascii="Arial" w:hAnsi="Arial" w:cs="Arial"/>
          <w:sz w:val="24"/>
          <w:szCs w:val="24"/>
        </w:rPr>
        <w:t>Edivan Baron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L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ei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C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omplementar nº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0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4/21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314B2" w:rsidRPr="002314B2">
        <w:rPr>
          <w:rFonts w:ascii="Arial" w:hAnsi="Arial" w:cs="Arial"/>
          <w:sz w:val="24"/>
          <w:szCs w:val="24"/>
        </w:rPr>
        <w:t>Altera a Lei Municipal Complementar nº 18, de agosto de 2011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Complementar nº 0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5/21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314B2" w:rsidRPr="002314B2">
        <w:rPr>
          <w:rFonts w:ascii="Arial" w:hAnsi="Arial" w:cs="Arial"/>
          <w:sz w:val="24"/>
          <w:szCs w:val="24"/>
        </w:rPr>
        <w:t>Inclui os artigos 89-A e 89-B, junto ao Capítulo II do Título III da Lei Complementar Municipal nº 62, de 21 de dezembro de 2020, que institui o Novo Código de Posturas do Município de Três Passos/RS e dá outras providências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46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/2021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-</w:t>
      </w:r>
      <w:r w:rsidR="002314B2" w:rsidRPr="002314B2">
        <w:rPr>
          <w:rFonts w:ascii="Arial" w:hAnsi="Arial" w:cs="Arial"/>
          <w:sz w:val="24"/>
          <w:szCs w:val="24"/>
        </w:rPr>
        <w:t xml:space="preserve"> Institui o Plano Plurianual para o Município de Três Passos para o período de 2022-2025, e dá outras providências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50/21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314B2" w:rsidRPr="002314B2">
        <w:rPr>
          <w:rFonts w:ascii="Arial" w:hAnsi="Arial" w:cs="Arial"/>
          <w:sz w:val="24"/>
          <w:szCs w:val="24"/>
        </w:rPr>
        <w:t>Altera a Lei Municipal nº 5.327, de 06 de março de 2018, que dispõe sobre a Criação do Programa de Concessão de Benefícios Eventuais no âmbito da Secretaria Municipal da Saúde do Município de Três Passos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51/21</w:t>
      </w:r>
      <w:r w:rsidR="002314B2">
        <w:rPr>
          <w:rFonts w:ascii="Arial" w:hAnsi="Arial" w:cs="Arial"/>
          <w:b/>
          <w:bCs/>
          <w:sz w:val="24"/>
          <w:szCs w:val="24"/>
        </w:rPr>
        <w:t xml:space="preserve"> - </w:t>
      </w:r>
      <w:r w:rsidR="002314B2" w:rsidRPr="002314B2">
        <w:rPr>
          <w:rFonts w:ascii="Arial" w:hAnsi="Arial" w:cs="Arial"/>
          <w:sz w:val="24"/>
          <w:szCs w:val="24"/>
        </w:rPr>
        <w:t>Altera a Lei Municipal 4.607, de 16 de dezembro de 2011, que dispõe sobre a Política Municipal de Saneamento Básico e o Plano Municipal de Saneamento Básico - PMSB de água e esgoto do município de Três Passos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52/21</w:t>
      </w:r>
      <w:r w:rsidR="002314B2">
        <w:rPr>
          <w:rFonts w:ascii="Arial" w:hAnsi="Arial" w:cs="Arial"/>
          <w:b/>
          <w:bCs/>
          <w:sz w:val="24"/>
          <w:szCs w:val="24"/>
        </w:rPr>
        <w:t xml:space="preserve"> - </w:t>
      </w:r>
      <w:r w:rsidR="002314B2" w:rsidRPr="002314B2">
        <w:rPr>
          <w:rFonts w:ascii="Arial" w:hAnsi="Arial" w:cs="Arial"/>
          <w:sz w:val="24"/>
          <w:szCs w:val="24"/>
        </w:rPr>
        <w:t xml:space="preserve">Ratiﬁca a natureza </w:t>
      </w:r>
      <w:r w:rsidR="002314B2" w:rsidRPr="002314B2">
        <w:rPr>
          <w:rFonts w:ascii="Arial" w:hAnsi="Arial" w:cs="Arial"/>
          <w:sz w:val="24"/>
          <w:szCs w:val="24"/>
        </w:rPr>
        <w:t>jurídica</w:t>
      </w:r>
      <w:r w:rsidR="002314B2" w:rsidRPr="002314B2">
        <w:rPr>
          <w:rFonts w:ascii="Arial" w:hAnsi="Arial" w:cs="Arial"/>
          <w:sz w:val="24"/>
          <w:szCs w:val="24"/>
        </w:rPr>
        <w:t xml:space="preserve"> do Consórcio Rota do Yucumã, aprova o protocolo de intenções e dá outras providências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54/21</w:t>
      </w:r>
      <w:r w:rsidR="002314B2">
        <w:rPr>
          <w:rFonts w:ascii="Arial" w:hAnsi="Arial" w:cs="Arial"/>
          <w:b/>
          <w:bCs/>
          <w:sz w:val="24"/>
          <w:szCs w:val="24"/>
        </w:rPr>
        <w:t xml:space="preserve"> - </w:t>
      </w:r>
      <w:r w:rsidR="002314B2" w:rsidRPr="002314B2">
        <w:rPr>
          <w:rFonts w:ascii="Arial" w:hAnsi="Arial" w:cs="Arial"/>
          <w:sz w:val="24"/>
          <w:szCs w:val="24"/>
        </w:rPr>
        <w:t>Autoriza o Poder Executivo a ﬁrmar Termo de Fomento e Repassar Recurso Financeiro a ONG APASSOS, bem como, proceder na castração, chipagem e primeira consulta de animais abandonados, vítimas de maus tratos e/ou negligência, e dá outras providências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nº 55/21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-</w:t>
      </w:r>
      <w:r w:rsidR="002314B2">
        <w:rPr>
          <w:rFonts w:ascii="Arial" w:hAnsi="Arial" w:cs="Arial"/>
          <w:b/>
          <w:bCs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sz w:val="24"/>
          <w:szCs w:val="24"/>
        </w:rPr>
        <w:t>Autoriza o recebimento de bem móvel, a título de doação, e dá outras providências.</w:t>
      </w:r>
      <w:r w:rsidR="008E1CA1">
        <w:rPr>
          <w:rFonts w:ascii="Arial" w:hAnsi="Arial" w:cs="Arial"/>
          <w:sz w:val="24"/>
          <w:szCs w:val="24"/>
        </w:rPr>
        <w:t xml:space="preserve"> 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Mensagem Retificativa ao Projeto de Lei nº 47/2021 – </w:t>
      </w:r>
      <w:r w:rsidR="00161763" w:rsidRPr="00161763">
        <w:rPr>
          <w:rFonts w:ascii="Arial" w:hAnsi="Arial" w:cs="Arial"/>
          <w:sz w:val="24"/>
          <w:szCs w:val="24"/>
        </w:rPr>
        <w:t xml:space="preserve">correção </w:t>
      </w:r>
      <w:r w:rsidR="00161763" w:rsidRPr="00161763">
        <w:rPr>
          <w:rFonts w:ascii="Arial" w:hAnsi="Arial" w:cs="Arial"/>
          <w:sz w:val="24"/>
          <w:szCs w:val="24"/>
        </w:rPr>
        <w:t>o vencimento dos profissionais a serem contratados</w:t>
      </w:r>
      <w:r w:rsidR="00161763" w:rsidRP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8E1CA1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Projeto de Lei </w:t>
      </w:r>
      <w:r w:rsidR="002314B2">
        <w:rPr>
          <w:rFonts w:ascii="Arial" w:hAnsi="Arial" w:cs="Arial"/>
          <w:b/>
          <w:sz w:val="24"/>
          <w:szCs w:val="24"/>
        </w:rPr>
        <w:t xml:space="preserve">Complementar nº 04/2021 – </w:t>
      </w:r>
      <w:r w:rsidR="00161763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Edivan Baron, </w:t>
      </w:r>
      <w:r w:rsidR="00161763">
        <w:rPr>
          <w:rFonts w:ascii="Arial" w:hAnsi="Arial" w:cs="Arial"/>
          <w:sz w:val="24"/>
          <w:szCs w:val="24"/>
        </w:rPr>
        <w:t>proferiu voto favorável e foi seguido pelos demais membros.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Complementar nº 05/21 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63">
        <w:rPr>
          <w:rFonts w:ascii="Arial" w:hAnsi="Arial" w:cs="Arial"/>
          <w:sz w:val="24"/>
          <w:szCs w:val="24"/>
        </w:rPr>
        <w:t xml:space="preserve">Participaram da reunião </w:t>
      </w:r>
      <w:r w:rsidR="00161763" w:rsidRPr="00161763">
        <w:rPr>
          <w:rFonts w:ascii="Arial" w:hAnsi="Arial" w:cs="Arial"/>
          <w:sz w:val="24"/>
          <w:szCs w:val="24"/>
        </w:rPr>
        <w:t>a fim de prestar esclarecimentos quanto ao projeto, o Secretário Municipal de Obras e Viação</w:t>
      </w:r>
      <w:r w:rsidR="00161763">
        <w:rPr>
          <w:rFonts w:ascii="Arial" w:hAnsi="Arial" w:cs="Arial"/>
          <w:sz w:val="24"/>
          <w:szCs w:val="24"/>
        </w:rPr>
        <w:t xml:space="preserve">, Sr. </w:t>
      </w:r>
      <w:r w:rsidR="00161763" w:rsidRPr="00161763">
        <w:rPr>
          <w:rFonts w:ascii="Arial" w:hAnsi="Arial" w:cs="Arial"/>
          <w:sz w:val="24"/>
          <w:szCs w:val="24"/>
        </w:rPr>
        <w:t>Lauro Mohr e o engenheiro eletricista da Prefeitura Municipal de Três Passos</w:t>
      </w:r>
      <w:r w:rsidR="00161763">
        <w:rPr>
          <w:rFonts w:ascii="Arial" w:hAnsi="Arial" w:cs="Arial"/>
          <w:sz w:val="24"/>
          <w:szCs w:val="24"/>
        </w:rPr>
        <w:t xml:space="preserve">, Sr. </w:t>
      </w:r>
      <w:r w:rsidR="00161763" w:rsidRPr="00161763">
        <w:rPr>
          <w:rFonts w:ascii="Arial" w:hAnsi="Arial" w:cs="Arial"/>
          <w:sz w:val="24"/>
          <w:szCs w:val="24"/>
        </w:rPr>
        <w:t xml:space="preserve"> Ronaldo Funchal. O Sr. Jonathan Koenemann, Gerente de Relacionamento da RGE não pode comparecer, no entanto, será encaminhado para a RGE para análise e contribuição os assuntos debatidos na reunião.</w:t>
      </w:r>
      <w:r w:rsidR="00161763">
        <w:rPr>
          <w:rFonts w:ascii="Arial" w:hAnsi="Arial" w:cs="Arial"/>
          <w:sz w:val="24"/>
          <w:szCs w:val="24"/>
        </w:rPr>
        <w:t xml:space="preserve"> </w:t>
      </w:r>
      <w:r w:rsidR="00161763" w:rsidRPr="00161763">
        <w:rPr>
          <w:rFonts w:ascii="Arial" w:hAnsi="Arial" w:cs="Arial"/>
          <w:sz w:val="24"/>
          <w:szCs w:val="24"/>
        </w:rPr>
        <w:t>O Sr. Ronaldo fez a apresentação de sugestões de alterações ao projeto, o que</w:t>
      </w:r>
      <w:r w:rsidR="004414C4">
        <w:rPr>
          <w:rFonts w:ascii="Arial" w:hAnsi="Arial" w:cs="Arial"/>
          <w:sz w:val="24"/>
          <w:szCs w:val="24"/>
        </w:rPr>
        <w:t>,</w:t>
      </w:r>
      <w:r w:rsidR="00161763" w:rsidRPr="00161763">
        <w:rPr>
          <w:rFonts w:ascii="Arial" w:hAnsi="Arial" w:cs="Arial"/>
          <w:sz w:val="24"/>
          <w:szCs w:val="24"/>
        </w:rPr>
        <w:t xml:space="preserve"> segundo o autor do projeto Paulinho Sattler</w:t>
      </w:r>
      <w:r w:rsidR="004414C4">
        <w:rPr>
          <w:rFonts w:ascii="Arial" w:hAnsi="Arial" w:cs="Arial"/>
          <w:sz w:val="24"/>
          <w:szCs w:val="24"/>
        </w:rPr>
        <w:t>,</w:t>
      </w:r>
      <w:r w:rsidR="00161763" w:rsidRPr="00161763">
        <w:rPr>
          <w:rFonts w:ascii="Arial" w:hAnsi="Arial" w:cs="Arial"/>
          <w:sz w:val="24"/>
          <w:szCs w:val="24"/>
        </w:rPr>
        <w:t xml:space="preserve"> será analisado e possivelmente será acatado com algumas modificações, sendo assim, o projeto permanecerá nas Comissões até a próxima reunião (08/07)</w:t>
      </w:r>
      <w:r w:rsidR="00161763">
        <w:rPr>
          <w:rFonts w:ascii="Arial" w:hAnsi="Arial" w:cs="Arial"/>
          <w:sz w:val="24"/>
          <w:szCs w:val="24"/>
        </w:rPr>
        <w:t xml:space="preserve">.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nº 46/2021 </w:t>
      </w:r>
      <w:r w:rsidR="002314B2">
        <w:rPr>
          <w:rFonts w:ascii="Arial" w:hAnsi="Arial" w:cs="Arial"/>
          <w:b/>
          <w:bCs/>
          <w:sz w:val="24"/>
          <w:szCs w:val="24"/>
        </w:rPr>
        <w:t>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63" w:rsidRPr="00161763">
        <w:rPr>
          <w:rFonts w:ascii="Arial" w:hAnsi="Arial" w:cs="Arial"/>
          <w:sz w:val="24"/>
          <w:szCs w:val="24"/>
        </w:rPr>
        <w:t xml:space="preserve">Este projeto está aguardando a realização de audiência pública, agendada para a próxima quarta-feira (07 de julho), às 17h, com a presença do Secretário Municipal de Planejamento </w:t>
      </w:r>
      <w:r w:rsidR="00161763" w:rsidRPr="00161763">
        <w:rPr>
          <w:rFonts w:ascii="Arial" w:hAnsi="Arial" w:cs="Arial"/>
          <w:sz w:val="24"/>
          <w:szCs w:val="24"/>
        </w:rPr>
        <w:lastRenderedPageBreak/>
        <w:t>Nader Umar e do servidor Lucas Neckel, que apresentarão, de forma resumida, o Plano Plurianual para os próximos quatro anos (2022 a 2025).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50/21 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63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</w:t>
      </w:r>
      <w:r w:rsidR="00161763">
        <w:rPr>
          <w:rFonts w:ascii="Arial" w:hAnsi="Arial" w:cs="Arial"/>
          <w:sz w:val="24"/>
          <w:szCs w:val="24"/>
        </w:rPr>
        <w:t>Flávio Habitzreiter</w:t>
      </w:r>
      <w:r w:rsidR="00161763">
        <w:rPr>
          <w:rFonts w:ascii="Arial" w:hAnsi="Arial" w:cs="Arial"/>
          <w:bCs/>
          <w:sz w:val="24"/>
          <w:szCs w:val="24"/>
        </w:rPr>
        <w:t xml:space="preserve">, </w:t>
      </w:r>
      <w:r w:rsidR="00161763" w:rsidRPr="00161763">
        <w:rPr>
          <w:rFonts w:ascii="Arial" w:hAnsi="Arial" w:cs="Arial"/>
          <w:sz w:val="24"/>
          <w:szCs w:val="24"/>
        </w:rPr>
        <w:t>solicitou que seja informado pela Secretaria Municipal de Saúde o valor da cota estimad</w:t>
      </w:r>
      <w:r w:rsidR="00161763">
        <w:rPr>
          <w:rFonts w:ascii="Arial" w:hAnsi="Arial" w:cs="Arial"/>
          <w:sz w:val="24"/>
          <w:szCs w:val="24"/>
        </w:rPr>
        <w:t>a</w:t>
      </w:r>
      <w:r w:rsidR="00161763" w:rsidRPr="00161763">
        <w:rPr>
          <w:rFonts w:ascii="Arial" w:hAnsi="Arial" w:cs="Arial"/>
          <w:sz w:val="24"/>
          <w:szCs w:val="24"/>
        </w:rPr>
        <w:t xml:space="preserve"> de medicamento a ser disponibilizado para a população</w:t>
      </w:r>
      <w:r w:rsidR="00161763">
        <w:rPr>
          <w:rFonts w:ascii="Arial" w:hAnsi="Arial" w:cs="Arial"/>
          <w:sz w:val="24"/>
          <w:szCs w:val="24"/>
        </w:rPr>
        <w:t xml:space="preserve">. </w:t>
      </w:r>
      <w:r w:rsidR="00C4050A">
        <w:rPr>
          <w:rFonts w:ascii="Arial" w:hAnsi="Arial" w:cs="Arial"/>
          <w:sz w:val="24"/>
          <w:szCs w:val="24"/>
        </w:rPr>
        <w:t xml:space="preserve">A emissão do parecer aguardará o envio das informações. </w:t>
      </w:r>
      <w:r w:rsidR="0058189C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58189C">
        <w:rPr>
          <w:rFonts w:ascii="Arial" w:hAnsi="Arial" w:cs="Arial"/>
          <w:b/>
          <w:bCs/>
          <w:sz w:val="24"/>
          <w:szCs w:val="24"/>
        </w:rPr>
        <w:t>1</w:t>
      </w:r>
      <w:r w:rsidR="0058189C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63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</w:t>
      </w:r>
      <w:r w:rsidR="00161763">
        <w:rPr>
          <w:rFonts w:ascii="Arial" w:hAnsi="Arial" w:cs="Arial"/>
          <w:sz w:val="24"/>
          <w:szCs w:val="24"/>
        </w:rPr>
        <w:t>Flávio Habitzreiter</w:t>
      </w:r>
      <w:r w:rsidR="00161763">
        <w:rPr>
          <w:rFonts w:ascii="Arial" w:hAnsi="Arial" w:cs="Arial"/>
          <w:bCs/>
          <w:sz w:val="24"/>
          <w:szCs w:val="24"/>
        </w:rPr>
        <w:t xml:space="preserve">, </w:t>
      </w:r>
      <w:r w:rsidR="00161763">
        <w:rPr>
          <w:rFonts w:ascii="Arial" w:hAnsi="Arial" w:cs="Arial"/>
          <w:sz w:val="24"/>
          <w:szCs w:val="24"/>
        </w:rPr>
        <w:t>proferiu voto favorável e foi seguido pelos demais membros.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2314B2">
        <w:rPr>
          <w:rFonts w:ascii="Arial" w:hAnsi="Arial" w:cs="Arial"/>
          <w:b/>
          <w:bCs/>
          <w:sz w:val="24"/>
          <w:szCs w:val="24"/>
        </w:rPr>
        <w:t>2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63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</w:t>
      </w:r>
      <w:r w:rsidR="00161763">
        <w:rPr>
          <w:rFonts w:ascii="Arial" w:hAnsi="Arial" w:cs="Arial"/>
          <w:sz w:val="24"/>
          <w:szCs w:val="24"/>
        </w:rPr>
        <w:t>João Boll</w:t>
      </w:r>
      <w:r w:rsidR="00161763">
        <w:rPr>
          <w:rFonts w:ascii="Arial" w:hAnsi="Arial" w:cs="Arial"/>
          <w:bCs/>
          <w:sz w:val="24"/>
          <w:szCs w:val="24"/>
        </w:rPr>
        <w:t xml:space="preserve">, </w:t>
      </w:r>
      <w:r w:rsidR="00161763">
        <w:rPr>
          <w:rFonts w:ascii="Arial" w:hAnsi="Arial" w:cs="Arial"/>
          <w:sz w:val="24"/>
          <w:szCs w:val="24"/>
        </w:rPr>
        <w:t>proferiu voto favorável e foi seguido pelos demais membros.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2314B2">
        <w:rPr>
          <w:rFonts w:ascii="Arial" w:hAnsi="Arial" w:cs="Arial"/>
          <w:b/>
          <w:bCs/>
          <w:sz w:val="24"/>
          <w:szCs w:val="24"/>
        </w:rPr>
        <w:t>4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63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</w:t>
      </w:r>
      <w:r w:rsidR="00161763">
        <w:rPr>
          <w:rFonts w:ascii="Arial" w:hAnsi="Arial" w:cs="Arial"/>
          <w:sz w:val="24"/>
          <w:szCs w:val="24"/>
        </w:rPr>
        <w:t>João Boll</w:t>
      </w:r>
      <w:r w:rsidR="00161763">
        <w:rPr>
          <w:rFonts w:ascii="Arial" w:hAnsi="Arial" w:cs="Arial"/>
          <w:bCs/>
          <w:sz w:val="24"/>
          <w:szCs w:val="24"/>
        </w:rPr>
        <w:t xml:space="preserve">, </w:t>
      </w:r>
      <w:r w:rsidR="00161763">
        <w:rPr>
          <w:rFonts w:ascii="Arial" w:hAnsi="Arial" w:cs="Arial"/>
          <w:sz w:val="24"/>
          <w:szCs w:val="24"/>
        </w:rPr>
        <w:t>proferiu voto favorável e foi seguido pelos demais membros.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5</w:t>
      </w:r>
      <w:r w:rsidR="002314B2">
        <w:rPr>
          <w:rFonts w:ascii="Arial" w:hAnsi="Arial" w:cs="Arial"/>
          <w:b/>
          <w:bCs/>
          <w:sz w:val="24"/>
          <w:szCs w:val="24"/>
        </w:rPr>
        <w:t>5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63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</w:t>
      </w:r>
      <w:r w:rsidR="00161763">
        <w:rPr>
          <w:rFonts w:ascii="Arial" w:hAnsi="Arial" w:cs="Arial"/>
          <w:sz w:val="24"/>
          <w:szCs w:val="24"/>
        </w:rPr>
        <w:t>Flávio Habitzreiter</w:t>
      </w:r>
      <w:r w:rsidR="00161763">
        <w:rPr>
          <w:rFonts w:ascii="Arial" w:hAnsi="Arial" w:cs="Arial"/>
          <w:bCs/>
          <w:sz w:val="24"/>
          <w:szCs w:val="24"/>
        </w:rPr>
        <w:t xml:space="preserve">, </w:t>
      </w:r>
      <w:r w:rsidR="00161763">
        <w:rPr>
          <w:rFonts w:ascii="Arial" w:hAnsi="Arial" w:cs="Arial"/>
          <w:sz w:val="24"/>
          <w:szCs w:val="24"/>
        </w:rPr>
        <w:t>proferiu voto favorável e foi seguido pelos demais membros.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161763">
        <w:rPr>
          <w:rFonts w:ascii="Arial" w:hAnsi="Arial" w:cs="Arial"/>
          <w:b/>
          <w:bCs/>
          <w:sz w:val="24"/>
          <w:szCs w:val="24"/>
        </w:rPr>
        <w:t>Mensagem Retificativa ao Projeto de Lei nº 47/2021 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C4050A" w:rsidRPr="00C4050A">
        <w:rPr>
          <w:rFonts w:ascii="Arial" w:hAnsi="Arial" w:cs="Arial"/>
          <w:sz w:val="24"/>
          <w:szCs w:val="24"/>
        </w:rPr>
        <w:t xml:space="preserve">A orientação técnica e o parecer já </w:t>
      </w:r>
      <w:r w:rsidR="004414C4">
        <w:rPr>
          <w:rFonts w:ascii="Arial" w:hAnsi="Arial" w:cs="Arial"/>
          <w:sz w:val="24"/>
          <w:szCs w:val="24"/>
        </w:rPr>
        <w:t xml:space="preserve">haviam sido </w:t>
      </w:r>
      <w:r w:rsidR="00C4050A" w:rsidRPr="00C4050A">
        <w:rPr>
          <w:rFonts w:ascii="Arial" w:hAnsi="Arial" w:cs="Arial"/>
          <w:sz w:val="24"/>
          <w:szCs w:val="24"/>
        </w:rPr>
        <w:t xml:space="preserve">emitidos em relação ao Projeto de Lei nº 47/21, porém, após a ter passado por discussão prévia na última sessão (28/06), foi </w:t>
      </w:r>
      <w:r w:rsidR="004414C4">
        <w:rPr>
          <w:rFonts w:ascii="Arial" w:hAnsi="Arial" w:cs="Arial"/>
          <w:sz w:val="24"/>
          <w:szCs w:val="24"/>
        </w:rPr>
        <w:t>verificado que</w:t>
      </w:r>
      <w:r w:rsidR="00C4050A" w:rsidRPr="00C4050A">
        <w:rPr>
          <w:rFonts w:ascii="Arial" w:hAnsi="Arial" w:cs="Arial"/>
          <w:sz w:val="24"/>
          <w:szCs w:val="24"/>
        </w:rPr>
        <w:t xml:space="preserve"> o vencimento dos profissionais a serem contratados não correspondiam à respectiva carga horária, o que foi informado ao Executivo Municipal que enviou portanto a mensagem retificativa alterando o projeto neste sentido</w:t>
      </w:r>
      <w:r w:rsidR="00C4050A" w:rsidRPr="00C4050A">
        <w:rPr>
          <w:rFonts w:ascii="Arial" w:hAnsi="Arial" w:cs="Arial"/>
          <w:sz w:val="24"/>
          <w:szCs w:val="24"/>
        </w:rPr>
        <w:t>, estando o projeto apto a ir</w:t>
      </w:r>
      <w:r w:rsidR="00C4050A" w:rsidRPr="00C4050A">
        <w:rPr>
          <w:rFonts w:ascii="Arial" w:hAnsi="Arial" w:cs="Arial"/>
          <w:sz w:val="24"/>
          <w:szCs w:val="24"/>
        </w:rPr>
        <w:t xml:space="preserve"> à votação na próxima sessão.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8E1CA1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1589399"/>
      <w:bookmarkStart w:id="1" w:name="_Hlk58398608"/>
      <w:bookmarkEnd w:id="0"/>
      <w:r w:rsidR="00E5669F">
        <w:rPr>
          <w:rFonts w:ascii="Arial" w:hAnsi="Arial" w:cs="Arial"/>
          <w:sz w:val="24"/>
          <w:szCs w:val="24"/>
        </w:rPr>
        <w:t xml:space="preserve">Aprovados, por unanimidade, </w:t>
      </w:r>
      <w:r w:rsidR="00C4050A">
        <w:rPr>
          <w:rFonts w:ascii="Arial" w:hAnsi="Arial" w:cs="Arial"/>
          <w:sz w:val="24"/>
          <w:szCs w:val="24"/>
        </w:rPr>
        <w:t xml:space="preserve">o projeto de lei complementar nº 04/2021 e os projetos de lei ordinárias nº 51/2021, 52/2021, 54/2021, 55/2021, bem como a </w:t>
      </w:r>
      <w:bookmarkEnd w:id="1"/>
      <w:r w:rsidR="00C4050A">
        <w:rPr>
          <w:rFonts w:ascii="Arial" w:hAnsi="Arial" w:cs="Arial"/>
          <w:sz w:val="24"/>
          <w:szCs w:val="24"/>
        </w:rPr>
        <w:t>m</w:t>
      </w:r>
      <w:r w:rsidR="00C4050A" w:rsidRPr="00C4050A">
        <w:rPr>
          <w:rFonts w:ascii="Arial" w:hAnsi="Arial" w:cs="Arial"/>
          <w:sz w:val="24"/>
          <w:szCs w:val="24"/>
        </w:rPr>
        <w:t>ensagem Retificativa ao Projeto de Lei nº 47/2021</w:t>
      </w:r>
      <w:r w:rsidR="004414C4">
        <w:rPr>
          <w:rFonts w:ascii="Arial" w:hAnsi="Arial" w:cs="Arial"/>
          <w:sz w:val="24"/>
          <w:szCs w:val="24"/>
        </w:rPr>
        <w:t xml:space="preserve">. </w:t>
      </w:r>
      <w:r w:rsidR="00E5669F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E5669F">
        <w:rPr>
          <w:rFonts w:ascii="Arial" w:hAnsi="Arial" w:cs="Arial"/>
          <w:sz w:val="24"/>
          <w:szCs w:val="24"/>
        </w:rPr>
        <w:t xml:space="preserve"> </w:t>
      </w:r>
    </w:p>
    <w:p w14:paraId="06C78A9A" w14:textId="6932A093" w:rsidR="00BD51DC" w:rsidRDefault="00BD51DC" w:rsidP="00E5669F">
      <w:pPr>
        <w:spacing w:after="0" w:line="276" w:lineRule="auto"/>
        <w:jc w:val="both"/>
        <w:rPr>
          <w:sz w:val="24"/>
          <w:szCs w:val="24"/>
        </w:rPr>
      </w:pPr>
    </w:p>
    <w:p w14:paraId="000BB1FE" w14:textId="77777777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>
        <w:rPr>
          <w:rFonts w:ascii="Arial" w:hAnsi="Arial" w:cs="Arial"/>
          <w:sz w:val="24"/>
          <w:szCs w:val="24"/>
        </w:rPr>
        <w:t>Flavio Habitzreiter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</w:t>
      </w:r>
    </w:p>
    <w:p w14:paraId="5BB805E3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DC6B12C" w14:textId="77777777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Presidente: </w:t>
      </w:r>
      <w:r>
        <w:rPr>
          <w:rFonts w:ascii="Arial" w:hAnsi="Arial" w:cs="Arial"/>
          <w:sz w:val="24"/>
          <w:szCs w:val="24"/>
        </w:rPr>
        <w:t xml:space="preserve">Edivan Baron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</w:t>
      </w:r>
    </w:p>
    <w:p w14:paraId="0A87BA7B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409BDD4" w14:textId="09E050E9" w:rsidR="008E1CA1" w:rsidRDefault="008E1CA1" w:rsidP="008E1CA1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n-US" w:eastAsia="zh-CN"/>
        </w:rPr>
        <w:t>Membro: João Roque Boll _______________________________</w:t>
      </w:r>
    </w:p>
    <w:p w14:paraId="2D4F1B88" w14:textId="01FDC8C4" w:rsidR="00BD51DC" w:rsidRDefault="00BD51DC" w:rsidP="008E1CA1">
      <w:pPr>
        <w:spacing w:after="0" w:line="240" w:lineRule="auto"/>
        <w:jc w:val="both"/>
      </w:pPr>
    </w:p>
    <w:sectPr w:rsidR="00BD51DC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161763"/>
    <w:rsid w:val="002314B2"/>
    <w:rsid w:val="004414C4"/>
    <w:rsid w:val="005775A6"/>
    <w:rsid w:val="0058189C"/>
    <w:rsid w:val="00681156"/>
    <w:rsid w:val="007A546F"/>
    <w:rsid w:val="008603D7"/>
    <w:rsid w:val="008E1CA1"/>
    <w:rsid w:val="00BD51DC"/>
    <w:rsid w:val="00C4050A"/>
    <w:rsid w:val="00C42E33"/>
    <w:rsid w:val="00C95285"/>
    <w:rsid w:val="00D1774A"/>
    <w:rsid w:val="00D72694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5</cp:revision>
  <cp:lastPrinted>2021-06-14T12:10:00Z</cp:lastPrinted>
  <dcterms:created xsi:type="dcterms:W3CDTF">2021-07-08T14:45:00Z</dcterms:created>
  <dcterms:modified xsi:type="dcterms:W3CDTF">2021-07-08T15:13:00Z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