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A4BB" w14:textId="77777777" w:rsidR="0033271C" w:rsidRDefault="009B01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BADC548" wp14:editId="74761333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356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A21114" w14:textId="77777777" w:rsidR="0033271C" w:rsidRDefault="009B0197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0C760A3B" w14:textId="77777777" w:rsidR="0033271C" w:rsidRDefault="009B0197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2773245F" w14:textId="703C5248" w:rsidR="0033271C" w:rsidRDefault="009B0197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ESPECIAL PARA EXAME DE PROPOSTA DE EMENDA À LEI ORGÂNICA</w:t>
                            </w:r>
                            <w:r w:rsidR="0089670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Nº 02/2021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- COMESP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DC548" id="Text Box 5" o:spid="_x0000_s1026" style="position:absolute;margin-left:82.2pt;margin-top:-.45pt;width:364.9pt;height:66.1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" o:allowincell="f" stroked="f" strokeweight="0">
                <v:textbox>
                  <w:txbxContent>
                    <w:p w14:paraId="48A21114" w14:textId="77777777" w:rsidR="0033271C" w:rsidRDefault="009B0197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0C760A3B" w14:textId="77777777" w:rsidR="0033271C" w:rsidRDefault="009B0197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2773245F" w14:textId="703C5248" w:rsidR="0033271C" w:rsidRDefault="009B0197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ESPECIAL PARA EXAME DE PROPOSTA DE EMENDA À LEI ORGÂNICA</w:t>
                      </w:r>
                      <w:r w:rsidR="0089670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Nº 02/2021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- COMESP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" behindDoc="0" locked="0" layoutInCell="0" allowOverlap="1" wp14:anchorId="70CB86A2" wp14:editId="4AF8DF79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069F4" w14:textId="77777777" w:rsidR="0033271C" w:rsidRDefault="0033271C">
      <w:pPr>
        <w:rPr>
          <w:rFonts w:ascii="Arial" w:hAnsi="Arial" w:cs="Arial"/>
          <w:sz w:val="24"/>
          <w:szCs w:val="24"/>
        </w:rPr>
      </w:pPr>
    </w:p>
    <w:p w14:paraId="0BDDB58C" w14:textId="77777777" w:rsidR="0033271C" w:rsidRDefault="009B0197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8A71BB" w14:textId="66014601" w:rsidR="0033271C" w:rsidRDefault="009B0197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9670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/2021</w:t>
      </w:r>
    </w:p>
    <w:p w14:paraId="013A03C8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AFB1E6" w14:textId="4321ABF1" w:rsidR="0033271C" w:rsidRDefault="009B0197" w:rsidP="0089670F">
      <w:pPr>
        <w:spacing w:line="276" w:lineRule="auto"/>
        <w:jc w:val="both"/>
      </w:pPr>
      <w:proofErr w:type="gramStart"/>
      <w:r>
        <w:rPr>
          <w:rFonts w:ascii="Arial" w:hAnsi="Arial" w:cs="Arial"/>
          <w:sz w:val="24"/>
          <w:szCs w:val="24"/>
        </w:rPr>
        <w:t xml:space="preserve">Aos </w:t>
      </w:r>
      <w:r w:rsidR="0089670F">
        <w:rPr>
          <w:rFonts w:ascii="Arial" w:hAnsi="Arial" w:cs="Arial"/>
          <w:sz w:val="24"/>
          <w:szCs w:val="24"/>
        </w:rPr>
        <w:t xml:space="preserve"> cinco</w:t>
      </w:r>
      <w:proofErr w:type="gramEnd"/>
      <w:r w:rsidR="0089670F">
        <w:rPr>
          <w:rFonts w:ascii="Arial" w:hAnsi="Arial" w:cs="Arial"/>
          <w:sz w:val="24"/>
          <w:szCs w:val="24"/>
        </w:rPr>
        <w:t xml:space="preserve"> dias </w:t>
      </w:r>
      <w:r>
        <w:rPr>
          <w:rFonts w:ascii="Arial" w:hAnsi="Arial" w:cs="Arial"/>
          <w:sz w:val="24"/>
          <w:szCs w:val="24"/>
        </w:rPr>
        <w:t>do mês de</w:t>
      </w:r>
      <w:r w:rsidR="0089670F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do ano de dois mil e vinte e um, reuniram-se no Plenário da Câmara Municipal de Três Passos, às 17h</w:t>
      </w:r>
      <w:r w:rsidR="008967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vereadores </w:t>
      </w:r>
      <w:proofErr w:type="spellStart"/>
      <w:r>
        <w:rPr>
          <w:rFonts w:ascii="Arial" w:hAnsi="Arial" w:cs="Arial"/>
          <w:sz w:val="24"/>
          <w:szCs w:val="24"/>
        </w:rPr>
        <w:t>Osvaldir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Urnau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9670F">
        <w:rPr>
          <w:rFonts w:ascii="Arial" w:hAnsi="Arial" w:cs="Arial"/>
          <w:sz w:val="24"/>
          <w:szCs w:val="24"/>
        </w:rPr>
        <w:t xml:space="preserve">Gilmar Maier e </w:t>
      </w:r>
      <w:proofErr w:type="spellStart"/>
      <w:r w:rsidR="0089670F">
        <w:rPr>
          <w:rFonts w:ascii="Arial" w:hAnsi="Arial" w:cs="Arial"/>
          <w:sz w:val="24"/>
          <w:szCs w:val="24"/>
        </w:rPr>
        <w:t>Edivan</w:t>
      </w:r>
      <w:proofErr w:type="spellEnd"/>
      <w:r w:rsidR="0089670F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bCs/>
          <w:sz w:val="24"/>
          <w:szCs w:val="24"/>
        </w:rPr>
        <w:t>, membros da Comissão Especial formada para exame da Pro</w:t>
      </w:r>
      <w:r>
        <w:rPr>
          <w:rFonts w:ascii="Arial" w:hAnsi="Arial" w:cs="Arial"/>
          <w:bCs/>
          <w:sz w:val="24"/>
          <w:szCs w:val="24"/>
        </w:rPr>
        <w:t>posta de Emenda à Lei Orgânica n</w:t>
      </w:r>
      <w:r>
        <w:rPr>
          <w:rFonts w:ascii="Arial" w:hAnsi="Arial" w:cs="Arial"/>
          <w:bCs/>
          <w:strike/>
          <w:sz w:val="24"/>
          <w:szCs w:val="24"/>
        </w:rPr>
        <w:t>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9670F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 xml:space="preserve">/21, indicados conforme critério de proporcionalidade partidária na sessão plenária ordinária realizada em </w:t>
      </w:r>
      <w:r w:rsidR="0089670F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>/0</w:t>
      </w:r>
      <w:r w:rsidR="0089670F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/21, o que foi formalizado por meio da Resolução de Mesa n</w:t>
      </w:r>
      <w:r>
        <w:rPr>
          <w:rFonts w:ascii="Arial" w:hAnsi="Arial" w:cs="Arial"/>
          <w:bCs/>
          <w:strike/>
          <w:sz w:val="24"/>
          <w:szCs w:val="24"/>
        </w:rPr>
        <w:t>º</w:t>
      </w:r>
      <w:r>
        <w:rPr>
          <w:rFonts w:ascii="Arial" w:hAnsi="Arial" w:cs="Arial"/>
          <w:bCs/>
          <w:sz w:val="24"/>
          <w:szCs w:val="24"/>
        </w:rPr>
        <w:t xml:space="preserve"> 1</w:t>
      </w:r>
      <w:r w:rsidR="0089670F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/21. </w:t>
      </w:r>
      <w:r>
        <w:rPr>
          <w:rFonts w:ascii="Arial" w:hAnsi="Arial" w:cs="Arial"/>
          <w:b/>
          <w:sz w:val="24"/>
          <w:szCs w:val="24"/>
        </w:rPr>
        <w:t>ELEIÇÃO PARA OS CARGOS DE PRESIDENTE E VIC</w:t>
      </w:r>
      <w:r>
        <w:rPr>
          <w:rFonts w:ascii="Arial" w:hAnsi="Arial" w:cs="Arial"/>
          <w:b/>
          <w:sz w:val="24"/>
          <w:szCs w:val="24"/>
        </w:rPr>
        <w:t xml:space="preserve">E-PRESIDENTE: </w:t>
      </w:r>
      <w:r>
        <w:rPr>
          <w:rFonts w:ascii="Arial" w:hAnsi="Arial" w:cs="Arial"/>
          <w:sz w:val="24"/>
          <w:szCs w:val="24"/>
          <w:u w:val="single"/>
        </w:rPr>
        <w:t>Presidente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9670F">
        <w:rPr>
          <w:rFonts w:ascii="Arial" w:hAnsi="Arial" w:cs="Arial"/>
          <w:sz w:val="24"/>
          <w:szCs w:val="24"/>
        </w:rPr>
        <w:t>Osvaldir</w:t>
      </w:r>
      <w:proofErr w:type="spellEnd"/>
      <w:r w:rsidR="008967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70F">
        <w:rPr>
          <w:rFonts w:ascii="Arial" w:hAnsi="Arial" w:cs="Arial"/>
          <w:sz w:val="24"/>
          <w:szCs w:val="24"/>
        </w:rPr>
        <w:t>Urnau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Vice-Presidente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9670F">
        <w:rPr>
          <w:rFonts w:ascii="Arial" w:hAnsi="Arial" w:cs="Arial"/>
          <w:sz w:val="24"/>
          <w:szCs w:val="24"/>
        </w:rPr>
        <w:t>Edivan</w:t>
      </w:r>
      <w:proofErr w:type="spellEnd"/>
      <w:r w:rsidR="0089670F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 xml:space="preserve">: </w:t>
      </w:r>
      <w:bookmarkStart w:id="0" w:name="_Hlk61444903"/>
      <w:r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>Proposta de Emenda à Lei Orgânica n</w:t>
      </w:r>
      <w:r>
        <w:rPr>
          <w:rFonts w:ascii="Arial" w:eastAsia="Times New Roman" w:hAnsi="Arial" w:cs="Arial"/>
          <w:b/>
          <w:bCs/>
          <w:strike/>
          <w:color w:val="00000A"/>
          <w:sz w:val="24"/>
          <w:szCs w:val="24"/>
          <w:u w:val="single"/>
          <w:lang w:eastAsia="pt-BR"/>
        </w:rPr>
        <w:t>º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 xml:space="preserve"> 0</w:t>
      </w:r>
      <w:r w:rsidR="0089670F"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>2/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>2021</w:t>
      </w:r>
      <w:r w:rsidRPr="0089670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 - </w:t>
      </w:r>
      <w:r w:rsidR="0089670F" w:rsidRPr="0089670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Acrescenta parágrafo único ao art. 118 da Lei Orgânica do Município de Três Passos, para prever a possibilidade de prorrogação do prazo no encaminhamento ao Executivo dos projetos de lei do PPA, LDO e LOA.</w:t>
      </w:r>
      <w:r w:rsidR="0089670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O Presidente da Comissão designou como relator da proposição o Vereador </w:t>
      </w:r>
      <w:r w:rsidR="0089670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Gilmar Maier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. </w:t>
      </w:r>
      <w:bookmarkEnd w:id="0"/>
      <w:r w:rsidR="0089670F">
        <w:rPr>
          <w:rFonts w:ascii="Arial" w:hAnsi="Arial" w:cs="Arial"/>
          <w:sz w:val="24"/>
          <w:szCs w:val="24"/>
        </w:rPr>
        <w:t xml:space="preserve">A orientação técnica concluiu pela </w:t>
      </w:r>
      <w:r w:rsidR="0089670F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89670F">
        <w:rPr>
          <w:rFonts w:ascii="Arial" w:hAnsi="Arial" w:cs="Arial"/>
          <w:bCs/>
          <w:sz w:val="24"/>
          <w:szCs w:val="24"/>
        </w:rPr>
        <w:t xml:space="preserve">O relator designado, Vereador Gilmar Maier, proferiu voto favorável e foi seguido pelos demais membros. </w:t>
      </w:r>
      <w:r w:rsidR="0089670F">
        <w:rPr>
          <w:rFonts w:ascii="Arial" w:hAnsi="Arial" w:cs="Arial"/>
          <w:b/>
          <w:bCs/>
          <w:sz w:val="24"/>
          <w:szCs w:val="24"/>
        </w:rPr>
        <w:t xml:space="preserve">VOTAÇÃO DO PARECER: </w:t>
      </w:r>
      <w:bookmarkStart w:id="1" w:name="_Hlk51589399"/>
      <w:bookmarkStart w:id="2" w:name="_Hlk58398608"/>
      <w:bookmarkEnd w:id="1"/>
      <w:r w:rsidR="0089670F">
        <w:rPr>
          <w:rFonts w:ascii="Arial" w:hAnsi="Arial" w:cs="Arial"/>
          <w:sz w:val="24"/>
          <w:szCs w:val="24"/>
        </w:rPr>
        <w:t>Aprovad</w:t>
      </w:r>
      <w:r w:rsidR="0089670F">
        <w:rPr>
          <w:rFonts w:ascii="Arial" w:hAnsi="Arial" w:cs="Arial"/>
          <w:sz w:val="24"/>
          <w:szCs w:val="24"/>
        </w:rPr>
        <w:t>a</w:t>
      </w:r>
      <w:r w:rsidR="0089670F">
        <w:rPr>
          <w:rFonts w:ascii="Arial" w:hAnsi="Arial" w:cs="Arial"/>
          <w:sz w:val="24"/>
          <w:szCs w:val="24"/>
        </w:rPr>
        <w:t>, por unanimidade,</w:t>
      </w:r>
      <w:r w:rsidR="0089670F">
        <w:rPr>
          <w:rFonts w:ascii="Arial" w:hAnsi="Arial" w:cs="Arial"/>
          <w:sz w:val="24"/>
          <w:szCs w:val="24"/>
        </w:rPr>
        <w:t xml:space="preserve"> a proposta de emenda à Lei Orgânica nº 02/2021</w:t>
      </w:r>
      <w:bookmarkEnd w:id="2"/>
      <w:r w:rsidR="008967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Especial.</w:t>
      </w:r>
    </w:p>
    <w:p w14:paraId="54489EC5" w14:textId="77777777" w:rsidR="0033271C" w:rsidRDefault="003327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FFC539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DC8D0" w14:textId="3A144F3E" w:rsidR="0033271C" w:rsidRDefault="009B0197">
      <w:pPr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</w:t>
      </w:r>
      <w:r w:rsidR="0089670F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89670F">
        <w:rPr>
          <w:rFonts w:ascii="Arial" w:hAnsi="Arial" w:cs="Arial"/>
          <w:sz w:val="24"/>
          <w:szCs w:val="24"/>
          <w:lang w:val="en-US" w:eastAsia="zh-CN"/>
        </w:rPr>
        <w:t>Osvaldir</w:t>
      </w:r>
      <w:proofErr w:type="spellEnd"/>
      <w:r w:rsidR="0089670F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89670F">
        <w:rPr>
          <w:rFonts w:ascii="Arial" w:hAnsi="Arial" w:cs="Arial"/>
          <w:sz w:val="24"/>
          <w:szCs w:val="24"/>
          <w:lang w:val="en-US" w:eastAsia="zh-CN"/>
        </w:rPr>
        <w:t>Urnau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</w:t>
      </w:r>
    </w:p>
    <w:p w14:paraId="304DBABE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101CEAF" w14:textId="400DF9AE" w:rsidR="0033271C" w:rsidRDefault="009B0197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</w:t>
      </w:r>
      <w:r w:rsidR="0089670F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89670F"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 w:rsidR="0089670F">
        <w:rPr>
          <w:rFonts w:ascii="Arial" w:hAnsi="Arial" w:cs="Arial"/>
          <w:sz w:val="24"/>
          <w:szCs w:val="24"/>
          <w:lang w:val="en-US" w:eastAsia="zh-CN"/>
        </w:rPr>
        <w:t xml:space="preserve"> Baron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sz w:val="24"/>
          <w:szCs w:val="24"/>
          <w:lang w:val="en-US" w:eastAsia="zh-CN"/>
        </w:rPr>
        <w:t>______________</w:t>
      </w:r>
      <w:r>
        <w:rPr>
          <w:rFonts w:ascii="Arial" w:hAnsi="Arial" w:cs="Arial"/>
          <w:lang w:val="en-US" w:eastAsia="zh-CN"/>
        </w:rPr>
        <w:t>_______________</w:t>
      </w:r>
    </w:p>
    <w:p w14:paraId="2D62EA3D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6C0F7C2" w14:textId="042141C2" w:rsidR="0033271C" w:rsidRDefault="009B0197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e Relator: </w:t>
      </w:r>
      <w:r w:rsidR="0089670F">
        <w:rPr>
          <w:rFonts w:ascii="Arial" w:hAnsi="Arial" w:cs="Arial"/>
          <w:bCs/>
          <w:sz w:val="24"/>
          <w:szCs w:val="24"/>
        </w:rPr>
        <w:t xml:space="preserve">Gilmar </w:t>
      </w:r>
      <w:proofErr w:type="gramStart"/>
      <w:r w:rsidR="0089670F">
        <w:rPr>
          <w:rFonts w:ascii="Arial" w:hAnsi="Arial" w:cs="Arial"/>
          <w:bCs/>
          <w:sz w:val="24"/>
          <w:szCs w:val="24"/>
        </w:rPr>
        <w:t xml:space="preserve">Maier 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</w:t>
      </w:r>
      <w:r>
        <w:rPr>
          <w:rFonts w:ascii="Arial" w:hAnsi="Arial" w:cs="Arial"/>
          <w:lang w:val="en-US" w:eastAsia="zh-CN"/>
        </w:rPr>
        <w:t>___________</w:t>
      </w:r>
    </w:p>
    <w:p w14:paraId="73ED9FE5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7E1C0CE6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527C560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1CBA40E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C617F0E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3543159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FF60782" w14:textId="77777777" w:rsidR="0033271C" w:rsidRDefault="003327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C8B00E3" w14:textId="77777777" w:rsidR="0033271C" w:rsidRDefault="0033271C">
      <w:pPr>
        <w:spacing w:after="0" w:line="240" w:lineRule="auto"/>
        <w:jc w:val="both"/>
      </w:pPr>
    </w:p>
    <w:sectPr w:rsidR="0033271C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1C"/>
    <w:rsid w:val="0033271C"/>
    <w:rsid w:val="0089670F"/>
    <w:rsid w:val="009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CFDB"/>
  <w15:docId w15:val="{7FB15433-AD4B-422D-AD84-C392487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10</cp:revision>
  <cp:lastPrinted>2021-06-24T09:04:00Z</cp:lastPrinted>
  <dcterms:created xsi:type="dcterms:W3CDTF">2021-06-23T18:18:00Z</dcterms:created>
  <dcterms:modified xsi:type="dcterms:W3CDTF">2021-08-06T16:50:00Z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