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25DA4A88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5500" cy="84137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000" cy="8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Conselho de Ética e Decoro Parlamentar- CEDP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9pt;height:66.15pt;v-text-anchor:top;mso-position-horizontal-relative:margin" wp14:anchorId="25DA4A88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Conselho de Ética e Decoro Parlamentar- CEDP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Aos oito dias do mês de setembro do ano de dois mil e vinte e um, reuniram-se no Plenário da Câmara Municipal de Três Passos, às 18h, os vereadores Osvaldir Urnau, Luis da Silva e Gilmar Maier</w:t>
      </w:r>
      <w:r>
        <w:rPr>
          <w:rFonts w:cs="Arial" w:ascii="Arial" w:hAnsi="Arial"/>
          <w:bCs/>
          <w:sz w:val="24"/>
          <w:szCs w:val="24"/>
        </w:rPr>
        <w:t xml:space="preserve">, membros do Conselho de Ética e Decoro Parlamentar, indicados conforme critério de proporcionalidade partidária na sessão plenária ordinária realizada em 30/08/21, o que foi formalizado na ata da referida sessão. </w:t>
      </w:r>
      <w:r>
        <w:rPr>
          <w:rFonts w:cs="Arial" w:ascii="Arial" w:hAnsi="Arial"/>
          <w:b/>
          <w:sz w:val="24"/>
          <w:szCs w:val="24"/>
        </w:rPr>
        <w:t xml:space="preserve">ELEIÇÃO PARA OS CARGOS DE PRESIDENTE E VICE-PRESIDENTE: </w:t>
      </w:r>
      <w:r>
        <w:rPr>
          <w:rFonts w:cs="Arial" w:ascii="Arial" w:hAnsi="Arial"/>
          <w:sz w:val="24"/>
          <w:szCs w:val="24"/>
          <w:u w:val="single"/>
        </w:rPr>
        <w:t>Presidente</w:t>
      </w:r>
      <w:r>
        <w:rPr>
          <w:rFonts w:cs="Arial" w:ascii="Arial" w:hAnsi="Arial"/>
          <w:sz w:val="24"/>
          <w:szCs w:val="24"/>
        </w:rPr>
        <w:t xml:space="preserve">: Gilmar Maier; </w:t>
      </w:r>
      <w:r>
        <w:rPr>
          <w:rFonts w:cs="Arial" w:ascii="Arial" w:hAnsi="Arial"/>
          <w:sz w:val="24"/>
          <w:szCs w:val="24"/>
          <w:u w:val="single"/>
        </w:rPr>
        <w:t>Vice-Presidente</w:t>
      </w:r>
      <w:r>
        <w:rPr>
          <w:rFonts w:cs="Arial" w:ascii="Arial" w:hAnsi="Arial"/>
          <w:sz w:val="24"/>
          <w:szCs w:val="24"/>
        </w:rPr>
        <w:t xml:space="preserve">: Luis da Silva.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bookmarkStart w:id="0" w:name="_Hlk61444903"/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eastAsia="pt-BR"/>
        </w:rPr>
        <w:t>Denúncia nº 1/21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 xml:space="preserve"> –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realizada de forma anônima via Ouvidoria Parlamentar e encaminhada pela Mesa Diretora desta Casa, para verificação se as afirmações feitas pelos vereadores Flavio e Edivan em seus pronunciamentos, na Tribuna, na sessão do dia 09/08/2021, estão de conformidade com a imunidade parlamentar ou configuram crime de racismo. O Presidente da Comissão designou como relator da proposição o Vereador Luis da Silva. Os membros do Conselho receberam cópia das orientações técnicas feitas pelo IGAM e DPM. Os integrantes do Conselho deliberaram que, em razão do afastamento legal da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P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rocurador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a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J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urídica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do Legislativo Municipal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, e a possibilidade de ser contratado(a) substituto(a) nos próximos dias, a análise do conteúdo da denúncia ocorrerá na próxima reunião do Conselho, agendada para 22/09/2021.</w:t>
      </w:r>
      <w:bookmarkEnd w:id="0"/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Especial.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Gilmar Maier </w:t>
      </w:r>
      <w:r>
        <w:rPr>
          <w:rFonts w:cs="Arial" w:ascii="Arial" w:hAnsi="Arial"/>
          <w:lang w:val="en-US" w:eastAsia="zh-CN"/>
        </w:rPr>
        <w:t>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Luis da Silva ______________</w:t>
      </w:r>
      <w:r>
        <w:rPr>
          <w:rFonts w:cs="Arial" w:ascii="Arial" w:hAnsi="Arial"/>
          <w:lang w:val="en-US" w:eastAsia="zh-CN"/>
        </w:rPr>
        <w:t>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Osvaldir Urnau  _____________</w:t>
      </w:r>
      <w:r>
        <w:rPr>
          <w:rFonts w:cs="Arial" w:ascii="Arial" w:hAnsi="Arial"/>
          <w:lang w:val="en-US" w:eastAsia="zh-CN"/>
        </w:rPr>
        <w:t>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LibreOffice/7.0.1.2$Windows_X86_64 LibreOffice_project/7cbcfc562f6eb6708b5ff7d7397325de9e764452</Application>
  <Pages>1</Pages>
  <Words>267</Words>
  <Characters>1544</Characters>
  <CharactersWithSpaces>1806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2021-06-23T18:18:00Z</dcterms:created>
  <dc:creator>Usuário</dc:creator>
  <dc:description/>
  <dc:language>pt-BR</dc:language>
  <cp:lastModifiedBy/>
  <cp:lastPrinted>2021-09-14T14:14:34Z</cp:lastPrinted>
  <dcterms:modified xsi:type="dcterms:W3CDTF">2021-09-14T14:14:32Z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