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 xml:space="preserve">24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FEVEREIRO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1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- Projeto de Lei Ordinária nº 103 de 2021, Autoriza o Poder Executivo Municipal a proceder na contratação temporária e institui cadastro reserva para contratação temporária de vinte professores, destinado ao atendimento emergencial de necessidade temporária e de excepcional interesse público, nas escolas da rede pública municipal de ensino.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- Mensagem retificativa alterando o § 1º do art. 1º do projeto, reduzindo o prazo de vigência dos contratos, de um ano para seis meses, renovável uma única vez até 31/12/2022.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- Projeto de Lei Ordinária nº 104 de 2021, Autoriza o Poder Executivo Municipal a contratar temporariamente e sob regime emergencial e de excepcional interesse público até 15 (quinze) monitores de creche.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- Mensagem retificativa alterando o § 1º do art. 1º do projeto, reduzindo o prazo de vigência dos contratos, de um ano para seis meses, renovável uma única vez até 31/12/2022.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5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- Projeto de Lei Legislativa nº 1 de 2022, Cria o Banco Municipal de Materiais Ortopédicos no Município de Três Passos/RS.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6 – Emenda nº 1 de 2022, Emenda modiﬁcativa e supressiva ao projeto de lei legislativa nº 1, de 2022.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alteração atende à orientação técnica desta Casa Legislativa, suprimindo os arts. 2º e  5º, que preveem que cabe ao Executivo organizar e estruturar o Banco fornecendo o apoio administrativo, técnico e operacional; e alterando o art. 1º, pois o Chefe do Executivo não precisa de autorização do Legislativo para o exercício de atos de sua exclusiva competência.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- Projeto de Lei Legislativa nº 2 de 2022, Dispõe sobre a disponibilização e identiﬁcação de brinquedos adaptados para crianças com deﬁciência, inclusive visual, ou com mobilidade reduzida em espaços públicos municipais de Três Passos/RS.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8 – Emenda nº 2, de 2022, Emenda modiﬁcativa e supressiva ao projeto de lei legislativa nº 2, de 2022.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alteração atende à orientação técnica desta Casa Legislativa, suprimindo o art. 3º, que trata da previsão orçamentária, e alterando o art. 2º, limitando-se a estabelecer a necessidade de identificação, conforme consta da legislação federal.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9 – Projeto de Lei Legislativa nº 3, de 2022, DISPÕE SOBRE A INSTALAÇÃO DE CÂMERAS DE MONITORAMENTO DE SEGURANÇA NAS ESCOLAS PÚBLICAS MUNICIPAIS E CERCANIAS, considerando proporcionalmente o número de alunos e funcionários existentes na unidade escolar, bem como as suas características territoriais e dimensões, respeitando as normas técnicas exigidas, sendo que cada unidade escolar terá, no mínimo, duas câmaras de segurança que registrem permanentemente as suas áreas de acesso e principais instalações internas.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411231111"/>
      <w:bookmarkStart w:id="2" w:name="_Hlk614400151113411231111"/>
      <w:bookmarkStart w:id="3" w:name="__DdeLink__4440_3800734072311231111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pt-BR"/>
        </w:rPr>
        <w:t>PROJETO DE LEI Nº 103/21 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4" w:name="_Hlk614401481113141221221121231111"/>
      <w:bookmarkStart w:id="5" w:name="_Hlk614400151113141221221121231111"/>
      <w:bookmarkStart w:id="6" w:name="_Hlk6144014811131311221221121231111"/>
      <w:bookmarkStart w:id="7" w:name="_Hlk614400151113131122122112123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"/>
      <w:bookmarkEnd w:id="5"/>
      <w:bookmarkEnd w:id="6"/>
      <w:bookmarkEnd w:id="7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PROJETO DE LEI Nº 104/21 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8" w:name="_Hlk6144014811131412212211212311111"/>
      <w:bookmarkStart w:id="9" w:name="_Hlk6144001511131412212211212311111"/>
      <w:bookmarkStart w:id="10" w:name="_Hlk61440148111313112212211212311111"/>
      <w:bookmarkStart w:id="11" w:name="_Hlk614400151113131122122112123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8"/>
      <w:bookmarkEnd w:id="9"/>
      <w:bookmarkEnd w:id="10"/>
      <w:bookmarkEnd w:id="1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LEGISLATIVA Nº 1/22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E EMENDA Nº 1/22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12" w:name="_Hlk6144014811131412212211212311111113"/>
      <w:bookmarkStart w:id="13" w:name="_Hlk6144001511131412212211212311111113"/>
      <w:bookmarkStart w:id="14" w:name="_Hlk61440148111313112212211212311111113"/>
      <w:bookmarkStart w:id="15" w:name="_Hlk61440015111313112212211212311111113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2"/>
      <w:bookmarkEnd w:id="13"/>
      <w:bookmarkEnd w:id="14"/>
      <w:bookmarkEnd w:id="1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LEGISLATIVA Nº 2/22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E EMENDA Nº 2/22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16" w:name="_Hlk61440148111314122122112123111111131"/>
      <w:bookmarkStart w:id="17" w:name="_Hlk61440015111314122122112123111111131"/>
      <w:bookmarkStart w:id="18" w:name="_Hlk614401481113131122122112123111111131"/>
      <w:bookmarkStart w:id="19" w:name="_Hlk61440015111313112212211212311111113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6"/>
      <w:bookmarkEnd w:id="17"/>
      <w:bookmarkEnd w:id="18"/>
      <w:bookmarkEnd w:id="19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LEGISLATIVA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3/22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20" w:name="_Hlk614401481113141221221121231111111311"/>
      <w:bookmarkStart w:id="21" w:name="_Hlk614400151113141221221121231111111311"/>
      <w:bookmarkStart w:id="22" w:name="_Hlk614401481113131122122112123111111131"/>
      <w:bookmarkStart w:id="23" w:name="_Hlk61440015111313112212211212311111113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0"/>
      <w:bookmarkEnd w:id="21"/>
      <w:bookmarkEnd w:id="22"/>
      <w:bookmarkEnd w:id="23"/>
    </w:p>
    <w:p>
      <w:pPr>
        <w:pStyle w:val="Normal"/>
        <w:jc w:val="both"/>
        <w:rPr>
          <w:sz w:val="28"/>
          <w:szCs w:val="28"/>
          <w:lang w:eastAsia="pt-BR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27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45pt;margin-top:0.05pt;width:13.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LibreOffice/7.0.1.2$Windows_X86_64 LibreOffice_project/7cbcfc562f6eb6708b5ff7d7397325de9e764452</Application>
  <Pages>5</Pages>
  <Words>1119</Words>
  <Characters>7184</Characters>
  <CharactersWithSpaces>8190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2022-02-24T10:15:22Z</dcterms:modified>
  <cp:revision>451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