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2C7F582E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26420F">
        <w:rPr>
          <w:rFonts w:ascii="Arial" w:hAnsi="Arial" w:cs="Arial"/>
          <w:b/>
        </w:rPr>
        <w:t>5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36151E0C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 xml:space="preserve">s </w:t>
      </w:r>
      <w:r w:rsidR="006748F9">
        <w:rPr>
          <w:rFonts w:ascii="Arial" w:hAnsi="Arial" w:cs="Arial"/>
        </w:rPr>
        <w:t>dez</w:t>
      </w:r>
      <w:r w:rsidR="0026420F">
        <w:rPr>
          <w:rFonts w:ascii="Arial" w:hAnsi="Arial" w:cs="Arial"/>
        </w:rPr>
        <w:t>essete</w:t>
      </w:r>
      <w:r w:rsidR="00B23E7B">
        <w:rPr>
          <w:rFonts w:ascii="Arial" w:hAnsi="Arial" w:cs="Arial"/>
        </w:rPr>
        <w:t xml:space="preserve"> dias do mês </w:t>
      </w:r>
      <w:r w:rsidR="0026420F">
        <w:rPr>
          <w:rFonts w:ascii="Arial" w:hAnsi="Arial" w:cs="Arial"/>
        </w:rPr>
        <w:t xml:space="preserve">de </w:t>
      </w:r>
      <w:r w:rsidR="00915A0F">
        <w:rPr>
          <w:rFonts w:ascii="Arial" w:hAnsi="Arial" w:cs="Arial"/>
        </w:rPr>
        <w:t xml:space="preserve">março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proofErr w:type="spellStart"/>
      <w:r w:rsidR="0026420F">
        <w:rPr>
          <w:rFonts w:ascii="Arial" w:hAnsi="Arial" w:cs="Arial"/>
        </w:rPr>
        <w:t>Ingomar</w:t>
      </w:r>
      <w:proofErr w:type="spellEnd"/>
      <w:r w:rsidR="0026420F">
        <w:rPr>
          <w:rFonts w:ascii="Arial" w:hAnsi="Arial" w:cs="Arial"/>
        </w:rPr>
        <w:t xml:space="preserve"> </w:t>
      </w:r>
      <w:proofErr w:type="spellStart"/>
      <w:r w:rsidR="0026420F">
        <w:rPr>
          <w:rFonts w:ascii="Arial" w:hAnsi="Arial" w:cs="Arial"/>
        </w:rPr>
        <w:t>Sandtner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AD2BFB" w:rsidRPr="00AD2BFB">
        <w:rPr>
          <w:rFonts w:ascii="Arial" w:hAnsi="Arial" w:cs="Arial"/>
          <w:b/>
          <w:bCs/>
        </w:rPr>
        <w:t>Projeto de Lei Ordinária nº 22</w:t>
      </w:r>
      <w:r w:rsidR="00AD2BFB" w:rsidRPr="00AD2BFB">
        <w:rPr>
          <w:rFonts w:ascii="Arial" w:hAnsi="Arial" w:cs="Arial"/>
          <w:b/>
          <w:bCs/>
        </w:rPr>
        <w:t xml:space="preserve">/2022 </w:t>
      </w:r>
      <w:r w:rsidR="00AD2BFB">
        <w:rPr>
          <w:rFonts w:ascii="Arial" w:hAnsi="Arial" w:cs="Arial"/>
        </w:rPr>
        <w:t>-</w:t>
      </w:r>
      <w:r w:rsidR="00AD2BFB" w:rsidRPr="00AD2BFB">
        <w:rPr>
          <w:rFonts w:ascii="Arial" w:hAnsi="Arial" w:cs="Arial"/>
        </w:rPr>
        <w:t xml:space="preserve"> Autoriza inclusão de elementos de despesas no montante de R$ 3.609.500,00, e alterações na Lei 5.691/2021(LOA) exercício 2022, nos </w:t>
      </w:r>
      <w:proofErr w:type="spellStart"/>
      <w:r w:rsidR="00AD2BFB" w:rsidRPr="00AD2BFB">
        <w:rPr>
          <w:rFonts w:ascii="Arial" w:hAnsi="Arial" w:cs="Arial"/>
        </w:rPr>
        <w:t>arts</w:t>
      </w:r>
      <w:proofErr w:type="spellEnd"/>
      <w:r w:rsidR="00AD2BFB" w:rsidRPr="00AD2BFB">
        <w:rPr>
          <w:rFonts w:ascii="Arial" w:hAnsi="Arial" w:cs="Arial"/>
        </w:rPr>
        <w:t>. 7º e Art. 8º, para execução das emendas impositivas individuais e de bancada dos vereadores</w:t>
      </w:r>
      <w:r w:rsidR="00AD2BFB">
        <w:rPr>
          <w:rFonts w:ascii="Arial" w:hAnsi="Arial" w:cs="Arial"/>
        </w:rPr>
        <w:t xml:space="preserve">; </w:t>
      </w:r>
      <w:r w:rsidR="00AD2BFB" w:rsidRPr="00AD2BFB">
        <w:rPr>
          <w:rFonts w:ascii="Arial" w:hAnsi="Arial" w:cs="Arial"/>
          <w:b/>
          <w:bCs/>
        </w:rPr>
        <w:t>Projeto de Lei Ordinária nº 2</w:t>
      </w:r>
      <w:r w:rsidR="00AD2BFB">
        <w:rPr>
          <w:rFonts w:ascii="Arial" w:hAnsi="Arial" w:cs="Arial"/>
          <w:b/>
          <w:bCs/>
        </w:rPr>
        <w:t>3/</w:t>
      </w:r>
      <w:r w:rsidR="00AD2BFB" w:rsidRPr="00AD2BFB">
        <w:rPr>
          <w:rFonts w:ascii="Arial" w:hAnsi="Arial" w:cs="Arial"/>
          <w:b/>
          <w:bCs/>
        </w:rPr>
        <w:t>2022</w:t>
      </w:r>
      <w:r w:rsidR="00AD2BFB">
        <w:rPr>
          <w:rFonts w:ascii="Arial" w:hAnsi="Arial" w:cs="Arial"/>
        </w:rPr>
        <w:t xml:space="preserve"> - </w:t>
      </w:r>
      <w:r w:rsidR="00AD2BFB" w:rsidRPr="00AD2BFB">
        <w:rPr>
          <w:rFonts w:ascii="Arial" w:hAnsi="Arial" w:cs="Arial"/>
        </w:rPr>
        <w:t>Autoriza a abertura de crédito especial na Lei 5691/21, LOA para o exercício de 2022, no montante de R$ 379.000,00</w:t>
      </w:r>
      <w:r w:rsidR="00AD2BFB">
        <w:rPr>
          <w:rFonts w:ascii="Arial" w:hAnsi="Arial" w:cs="Arial"/>
        </w:rPr>
        <w:t xml:space="preserve">. </w:t>
      </w:r>
      <w:r w:rsidR="00AD2BFB" w:rsidRPr="00AD2BFB">
        <w:rPr>
          <w:rFonts w:ascii="Arial" w:hAnsi="Arial" w:cs="Arial"/>
          <w:b/>
          <w:bCs/>
        </w:rPr>
        <w:t>Projeto de Lei Ordinária nº 24</w:t>
      </w:r>
      <w:r w:rsidR="00AD2BFB">
        <w:rPr>
          <w:rFonts w:ascii="Arial" w:hAnsi="Arial" w:cs="Arial"/>
          <w:b/>
          <w:bCs/>
        </w:rPr>
        <w:t>/</w:t>
      </w:r>
      <w:r w:rsidR="00AD2BFB" w:rsidRPr="00AD2BFB">
        <w:rPr>
          <w:rFonts w:ascii="Arial" w:hAnsi="Arial" w:cs="Arial"/>
          <w:b/>
          <w:bCs/>
        </w:rPr>
        <w:t>2022</w:t>
      </w:r>
      <w:r w:rsidR="00AD2BFB">
        <w:rPr>
          <w:rFonts w:ascii="Arial" w:hAnsi="Arial" w:cs="Arial"/>
        </w:rPr>
        <w:t xml:space="preserve"> - </w:t>
      </w:r>
      <w:r w:rsidR="00AD2BFB" w:rsidRPr="00AD2BFB">
        <w:rPr>
          <w:rFonts w:ascii="Arial" w:hAnsi="Arial" w:cs="Arial"/>
        </w:rPr>
        <w:t>Autoriza a abertura de crédito especial na Lei 5691/21, LOA para o exercício de 2022, no valor de R$ 1.125.000,00</w:t>
      </w:r>
      <w:r w:rsidR="00AD2BFB">
        <w:rPr>
          <w:rFonts w:ascii="Arial" w:hAnsi="Arial" w:cs="Arial"/>
        </w:rPr>
        <w:t xml:space="preserve">. </w:t>
      </w:r>
      <w:r w:rsidR="00AD2BFB" w:rsidRPr="00AD2BFB">
        <w:rPr>
          <w:rFonts w:ascii="Arial" w:hAnsi="Arial" w:cs="Arial"/>
          <w:b/>
          <w:bCs/>
        </w:rPr>
        <w:t>P</w:t>
      </w:r>
      <w:r w:rsidR="00AD2BFB" w:rsidRPr="00AD2BFB">
        <w:rPr>
          <w:rFonts w:ascii="Arial" w:hAnsi="Arial" w:cs="Arial"/>
          <w:b/>
          <w:bCs/>
        </w:rPr>
        <w:t>rojeto de Lei Ordinária nº 25</w:t>
      </w:r>
      <w:r w:rsidR="00AD2BFB" w:rsidRPr="00AD2BFB">
        <w:rPr>
          <w:rFonts w:ascii="Arial" w:hAnsi="Arial" w:cs="Arial"/>
          <w:b/>
          <w:bCs/>
        </w:rPr>
        <w:t>/2022</w:t>
      </w:r>
      <w:r w:rsidR="00AD2BFB">
        <w:rPr>
          <w:rFonts w:ascii="Arial" w:hAnsi="Arial" w:cs="Arial"/>
        </w:rPr>
        <w:t xml:space="preserve"> -</w:t>
      </w:r>
      <w:r w:rsidR="00AD2BFB" w:rsidRPr="00AD2BFB">
        <w:rPr>
          <w:rFonts w:ascii="Arial" w:hAnsi="Arial" w:cs="Arial"/>
        </w:rPr>
        <w:t xml:space="preserve"> Autoriza a abertura de crédito especial na Lei 5691/21, LOA para o exercício de 2022, no montante de R$ 9.930.000,00.</w:t>
      </w:r>
      <w:r w:rsidR="00AD2BFB">
        <w:rPr>
          <w:rFonts w:ascii="Arial" w:hAnsi="Arial" w:cs="Arial"/>
        </w:rPr>
        <w:t xml:space="preserve"> </w:t>
      </w:r>
      <w:r w:rsidR="006748F9" w:rsidRPr="006748F9">
        <w:rPr>
          <w:rFonts w:ascii="Arial" w:hAnsi="Arial" w:cs="Arial"/>
          <w:b/>
          <w:bCs/>
        </w:rPr>
        <w:t>Projeto de lei nº 65</w:t>
      </w:r>
      <w:r w:rsidR="006748F9">
        <w:rPr>
          <w:rFonts w:ascii="Arial" w:hAnsi="Arial" w:cs="Arial"/>
          <w:b/>
          <w:bCs/>
        </w:rPr>
        <w:t>/</w:t>
      </w:r>
      <w:r w:rsidR="006748F9" w:rsidRPr="006748F9">
        <w:rPr>
          <w:rFonts w:ascii="Arial" w:hAnsi="Arial" w:cs="Arial"/>
          <w:b/>
          <w:bCs/>
        </w:rPr>
        <w:t>2021</w:t>
      </w:r>
      <w:r w:rsidR="006748F9">
        <w:rPr>
          <w:rFonts w:ascii="Arial" w:hAnsi="Arial" w:cs="Arial"/>
        </w:rPr>
        <w:t xml:space="preserve"> -</w:t>
      </w:r>
      <w:r w:rsidR="006748F9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6748F9">
        <w:rPr>
          <w:rFonts w:ascii="Arial" w:hAnsi="Arial" w:cs="Arial"/>
        </w:rPr>
        <w:t xml:space="preserve"> </w:t>
      </w:r>
      <w:r w:rsidR="006748F9" w:rsidRPr="006748F9">
        <w:rPr>
          <w:rFonts w:ascii="Arial" w:hAnsi="Arial" w:cs="Arial"/>
          <w:b/>
          <w:bCs/>
        </w:rPr>
        <w:t>Emenda nº 07/2021</w:t>
      </w:r>
      <w:r w:rsidR="006748F9">
        <w:rPr>
          <w:rFonts w:ascii="Arial" w:hAnsi="Arial" w:cs="Arial"/>
          <w:b/>
          <w:bCs/>
        </w:rPr>
        <w:t xml:space="preserve"> -</w:t>
      </w:r>
      <w:r w:rsidR="006748F9" w:rsidRPr="006748F9">
        <w:rPr>
          <w:rFonts w:ascii="Arial" w:hAnsi="Arial" w:cs="Arial"/>
        </w:rPr>
        <w:t xml:space="preserve"> alterando o art. 2º da proposição.</w:t>
      </w:r>
      <w:r w:rsidR="006748F9">
        <w:rPr>
          <w:rFonts w:ascii="Arial" w:hAnsi="Arial" w:cs="Arial"/>
        </w:rPr>
        <w:t xml:space="preserve">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bookmarkStart w:id="0" w:name="_Hlk95813771"/>
      <w:r w:rsidR="001940D9" w:rsidRPr="002E0529">
        <w:rPr>
          <w:rFonts w:ascii="Arial" w:hAnsi="Arial" w:cs="Arial"/>
          <w:b/>
          <w:bCs/>
        </w:rPr>
        <w:t>Projeto</w:t>
      </w:r>
      <w:r w:rsidR="008923A8">
        <w:rPr>
          <w:rFonts w:ascii="Arial" w:hAnsi="Arial" w:cs="Arial"/>
          <w:b/>
          <w:bCs/>
        </w:rPr>
        <w:t>s</w:t>
      </w:r>
      <w:r w:rsidR="001940D9" w:rsidRPr="002E0529">
        <w:rPr>
          <w:rFonts w:ascii="Arial" w:hAnsi="Arial" w:cs="Arial"/>
          <w:b/>
          <w:bCs/>
        </w:rPr>
        <w:t xml:space="preserve"> de Lei </w:t>
      </w:r>
      <w:r w:rsidR="006748F9">
        <w:rPr>
          <w:rFonts w:ascii="Arial" w:hAnsi="Arial" w:cs="Arial"/>
          <w:b/>
          <w:bCs/>
        </w:rPr>
        <w:t xml:space="preserve">Ordinária </w:t>
      </w:r>
      <w:r w:rsidR="001940D9" w:rsidRPr="002E0529">
        <w:rPr>
          <w:rFonts w:ascii="Arial" w:hAnsi="Arial" w:cs="Arial"/>
          <w:b/>
          <w:bCs/>
        </w:rPr>
        <w:t xml:space="preserve">nº </w:t>
      </w:r>
      <w:r w:rsidR="006748F9">
        <w:rPr>
          <w:rFonts w:ascii="Arial" w:hAnsi="Arial" w:cs="Arial"/>
          <w:b/>
          <w:bCs/>
        </w:rPr>
        <w:t>2</w:t>
      </w:r>
      <w:r w:rsidR="00AD2BFB">
        <w:rPr>
          <w:rFonts w:ascii="Arial" w:hAnsi="Arial" w:cs="Arial"/>
          <w:b/>
          <w:bCs/>
        </w:rPr>
        <w:t>2</w:t>
      </w:r>
      <w:r w:rsidR="001940D9" w:rsidRPr="002E0529">
        <w:rPr>
          <w:rFonts w:ascii="Arial" w:hAnsi="Arial" w:cs="Arial"/>
          <w:b/>
          <w:bCs/>
        </w:rPr>
        <w:t>/2022</w:t>
      </w:r>
      <w:r w:rsidR="00AD2BFB">
        <w:rPr>
          <w:rFonts w:ascii="Arial" w:hAnsi="Arial" w:cs="Arial"/>
          <w:b/>
          <w:bCs/>
        </w:rPr>
        <w:t>0, 23/2022, 24/2022</w:t>
      </w:r>
      <w:r w:rsidR="008923A8">
        <w:rPr>
          <w:rFonts w:ascii="Arial" w:hAnsi="Arial" w:cs="Arial"/>
          <w:b/>
          <w:bCs/>
        </w:rPr>
        <w:t xml:space="preserve"> e 25/2022</w:t>
      </w:r>
      <w:r w:rsidR="001940D9">
        <w:rPr>
          <w:rFonts w:ascii="Arial" w:hAnsi="Arial" w:cs="Arial"/>
          <w:b/>
          <w:bCs/>
        </w:rPr>
        <w:t xml:space="preserve"> – </w:t>
      </w:r>
      <w:r w:rsidR="001940D9">
        <w:rPr>
          <w:rFonts w:ascii="Arial" w:hAnsi="Arial" w:cs="Arial"/>
        </w:rPr>
        <w:t>A orientação técnica conclui pela viabilidade jurídica da</w:t>
      </w:r>
      <w:r w:rsidR="008923A8">
        <w:rPr>
          <w:rFonts w:ascii="Arial" w:hAnsi="Arial" w:cs="Arial"/>
        </w:rPr>
        <w:t>s</w:t>
      </w:r>
      <w:r w:rsidR="001940D9">
        <w:rPr>
          <w:rFonts w:ascii="Arial" w:hAnsi="Arial" w:cs="Arial"/>
        </w:rPr>
        <w:t xml:space="preserve"> proposiç</w:t>
      </w:r>
      <w:r w:rsidR="008923A8">
        <w:rPr>
          <w:rFonts w:ascii="Arial" w:hAnsi="Arial" w:cs="Arial"/>
        </w:rPr>
        <w:t>ões</w:t>
      </w:r>
      <w:r w:rsidR="001940D9">
        <w:rPr>
          <w:rFonts w:ascii="Arial" w:hAnsi="Arial" w:cs="Arial"/>
        </w:rPr>
        <w:t xml:space="preserve">. </w:t>
      </w:r>
      <w:r w:rsidR="008923A8">
        <w:rPr>
          <w:rFonts w:ascii="Arial" w:hAnsi="Arial" w:cs="Arial"/>
        </w:rPr>
        <w:t>O</w:t>
      </w:r>
      <w:r w:rsidR="005C3B3F">
        <w:rPr>
          <w:rFonts w:ascii="Arial" w:hAnsi="Arial" w:cs="Arial"/>
        </w:rPr>
        <w:t xml:space="preserve"> relator designad</w:t>
      </w:r>
      <w:r w:rsidR="008923A8">
        <w:rPr>
          <w:rFonts w:ascii="Arial" w:hAnsi="Arial" w:cs="Arial"/>
        </w:rPr>
        <w:t>o</w:t>
      </w:r>
      <w:r w:rsidR="005C3B3F">
        <w:rPr>
          <w:rFonts w:ascii="Arial" w:hAnsi="Arial" w:cs="Arial"/>
        </w:rPr>
        <w:t xml:space="preserve">, vereador </w:t>
      </w:r>
      <w:r w:rsidR="008923A8">
        <w:rPr>
          <w:rFonts w:ascii="Arial" w:hAnsi="Arial" w:cs="Arial"/>
        </w:rPr>
        <w:t xml:space="preserve">João </w:t>
      </w:r>
      <w:proofErr w:type="spellStart"/>
      <w:r w:rsidR="008923A8">
        <w:rPr>
          <w:rFonts w:ascii="Arial" w:hAnsi="Arial" w:cs="Arial"/>
        </w:rPr>
        <w:t>Boll</w:t>
      </w:r>
      <w:proofErr w:type="spellEnd"/>
      <w:r w:rsidR="005C3B3F">
        <w:rPr>
          <w:rFonts w:ascii="Arial" w:hAnsi="Arial" w:cs="Arial"/>
        </w:rPr>
        <w:t>, emitiu parecer favorável e foi seguido pelos demais membros.</w:t>
      </w:r>
      <w:bookmarkEnd w:id="0"/>
      <w:r w:rsidR="008923A8">
        <w:rPr>
          <w:rFonts w:ascii="Arial" w:hAnsi="Arial" w:cs="Arial"/>
        </w:rPr>
        <w:t xml:space="preserve"> </w:t>
      </w:r>
      <w:r w:rsidR="008923A8">
        <w:rPr>
          <w:rFonts w:ascii="Arial" w:hAnsi="Arial" w:cs="Arial"/>
          <w:b/>
        </w:rPr>
        <w:t xml:space="preserve">Projeto de Lei nº 65/2021 e Emenda nº 07/2021 – </w:t>
      </w:r>
      <w:r w:rsidR="008923A8">
        <w:rPr>
          <w:rFonts w:ascii="Arial" w:hAnsi="Arial" w:cs="Arial"/>
          <w:bCs/>
        </w:rPr>
        <w:t>A proposição permanece em análise nas Comissões aguardando envio de informações requisitadas ao Poder Executivo</w:t>
      </w:r>
      <w:r w:rsidR="005F10EE">
        <w:rPr>
          <w:rFonts w:ascii="Arial" w:hAnsi="Arial" w:cs="Arial"/>
          <w:bCs/>
        </w:rPr>
        <w:t>.</w:t>
      </w:r>
      <w:r w:rsidR="00F3690A">
        <w:rPr>
          <w:rFonts w:ascii="Arial" w:hAnsi="Arial" w:cs="Arial"/>
          <w:lang w:eastAsia="zh-CN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9F3953">
        <w:rPr>
          <w:rFonts w:ascii="Arial" w:hAnsi="Arial" w:cs="Arial"/>
        </w:rPr>
        <w:t>aprovados por unanimidade o</w:t>
      </w:r>
      <w:r w:rsidR="001F7C84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Projeto</w:t>
      </w:r>
      <w:r w:rsidR="001F7C84">
        <w:rPr>
          <w:rFonts w:ascii="Arial" w:hAnsi="Arial" w:cs="Arial"/>
        </w:rPr>
        <w:t>s</w:t>
      </w:r>
      <w:r w:rsidR="009F3953">
        <w:rPr>
          <w:rFonts w:ascii="Arial" w:hAnsi="Arial" w:cs="Arial"/>
        </w:rPr>
        <w:t xml:space="preserve"> de Lei </w:t>
      </w:r>
      <w:r w:rsidR="001076F6">
        <w:rPr>
          <w:rFonts w:ascii="Arial" w:hAnsi="Arial" w:cs="Arial"/>
        </w:rPr>
        <w:t>Ordinária nº</w:t>
      </w:r>
      <w:r w:rsidR="001F7C84">
        <w:rPr>
          <w:rFonts w:ascii="Arial" w:hAnsi="Arial" w:cs="Arial"/>
        </w:rPr>
        <w:t xml:space="preserve"> </w:t>
      </w:r>
      <w:r w:rsidR="001F7C84" w:rsidRPr="001F7C84">
        <w:rPr>
          <w:rFonts w:ascii="Arial" w:hAnsi="Arial" w:cs="Arial"/>
        </w:rPr>
        <w:t>22/20220, 23/2022, 24/2022 e 25/2022</w:t>
      </w:r>
      <w:bookmarkEnd w:id="1"/>
      <w:r w:rsidR="009F3953">
        <w:rPr>
          <w:rFonts w:ascii="Arial" w:hAnsi="Arial" w:cs="Arial"/>
        </w:rPr>
        <w:t xml:space="preserve">.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5D3D1189" w14:textId="05E2403A" w:rsidR="00006182" w:rsidRDefault="009F3953" w:rsidP="001076F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Membro</w:t>
      </w:r>
      <w:proofErr w:type="spellEnd"/>
      <w:r>
        <w:rPr>
          <w:rFonts w:ascii="Arial" w:hAnsi="Arial" w:cs="Arial"/>
          <w:lang w:val="en-US" w:eastAsia="zh-CN"/>
        </w:rPr>
        <w:t xml:space="preserve">: Paulo </w:t>
      </w:r>
      <w:proofErr w:type="spellStart"/>
      <w:r>
        <w:rPr>
          <w:rFonts w:ascii="Arial" w:hAnsi="Arial" w:cs="Arial"/>
          <w:lang w:val="en-US" w:eastAsia="zh-CN"/>
        </w:rPr>
        <w:t>Gilceu</w:t>
      </w:r>
      <w:proofErr w:type="spellEnd"/>
      <w:r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p w14:paraId="048907AE" w14:textId="3C637F63" w:rsidR="001F7C84" w:rsidRPr="000D0460" w:rsidRDefault="001F7C84" w:rsidP="001076F6">
      <w:pPr>
        <w:spacing w:before="100" w:beforeAutospacing="1" w:after="100" w:afterAutospacing="1" w:line="276" w:lineRule="auto"/>
        <w:jc w:val="both"/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 xml:space="preserve">: Ingomar </w:t>
      </w:r>
      <w:proofErr w:type="spellStart"/>
      <w:r>
        <w:rPr>
          <w:rFonts w:ascii="Arial" w:hAnsi="Arial" w:cs="Arial"/>
          <w:lang w:val="en-US" w:eastAsia="zh-CN"/>
        </w:rPr>
        <w:t>Sandtner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_______________________________</w:t>
      </w:r>
    </w:p>
    <w:sectPr w:rsidR="001F7C84" w:rsidRPr="000D0460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61763"/>
    <w:rsid w:val="0017422F"/>
    <w:rsid w:val="001940D9"/>
    <w:rsid w:val="001F7C84"/>
    <w:rsid w:val="002314B2"/>
    <w:rsid w:val="0026420F"/>
    <w:rsid w:val="003C48C6"/>
    <w:rsid w:val="00421CD2"/>
    <w:rsid w:val="004414C4"/>
    <w:rsid w:val="00497B83"/>
    <w:rsid w:val="005435A0"/>
    <w:rsid w:val="005775A6"/>
    <w:rsid w:val="0058189C"/>
    <w:rsid w:val="005C3B3F"/>
    <w:rsid w:val="005F10EE"/>
    <w:rsid w:val="00621289"/>
    <w:rsid w:val="006748F9"/>
    <w:rsid w:val="00681156"/>
    <w:rsid w:val="006C524F"/>
    <w:rsid w:val="007927FB"/>
    <w:rsid w:val="007A546F"/>
    <w:rsid w:val="008603D7"/>
    <w:rsid w:val="008923A8"/>
    <w:rsid w:val="00895D41"/>
    <w:rsid w:val="008E1CA1"/>
    <w:rsid w:val="00915A0F"/>
    <w:rsid w:val="009D44D2"/>
    <w:rsid w:val="009F3953"/>
    <w:rsid w:val="00AD2BFB"/>
    <w:rsid w:val="00AE3BF7"/>
    <w:rsid w:val="00B23E7B"/>
    <w:rsid w:val="00BD51DC"/>
    <w:rsid w:val="00C4050A"/>
    <w:rsid w:val="00C42E33"/>
    <w:rsid w:val="00C645EA"/>
    <w:rsid w:val="00C95285"/>
    <w:rsid w:val="00D15391"/>
    <w:rsid w:val="00D1774A"/>
    <w:rsid w:val="00D3303A"/>
    <w:rsid w:val="00D61B0B"/>
    <w:rsid w:val="00D72694"/>
    <w:rsid w:val="00E5669F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2022-03-18T19:17:00Z</cp:lastPrinted>
  <dcterms:created xsi:type="dcterms:W3CDTF">2022-03-11T13:23:00Z</dcterms:created>
  <dcterms:modified xsi:type="dcterms:W3CDTF">2022-03-18T19:17:00Z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