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14 </w:t>
      </w:r>
      <w:r>
        <w:rPr>
          <w:color w:val="0000FF"/>
          <w:sz w:val="28"/>
          <w:szCs w:val="28"/>
          <w:lang w:val="pt-BR"/>
        </w:rPr>
        <w:t xml:space="preserve">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ABRIL</w:t>
      </w:r>
      <w:r>
        <w:rPr>
          <w:color w:val="0000FF"/>
          <w:sz w:val="28"/>
          <w:szCs w:val="28"/>
          <w:lang w:val="pt-BR"/>
        </w:rPr>
        <w:t xml:space="preserve"> DE 2022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i/>
          <w:i/>
          <w:iCs/>
          <w:color w:val="auto"/>
          <w:sz w:val="28"/>
          <w:szCs w:val="28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</w:rPr>
        <w:t>VICE-PRESIDENTE FLAVIO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Veto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3 de 2022, Veto total ao projeto de lei legislativa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1, de 2022, que cria o Banco Municipal de Materiais Ortopédicos no Município de Três Passos/RS.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 Veto é pela inconstitucionalidade, por vício de iniciativa, pelo fato de o projeto de lei criar procedimentos de natureza administrativa de competência exclusiva do Poder Executivo.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Veto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4 de 2022, Veto total ao projeto de lei legislativa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2, de 2022, que dispõe sobre a disponibilização e identiﬁcação de brinquedos adaptados para crianças com deﬁciência, inclusive visual, ou com mobilidade reduzida em espaços públicos municipais de Três Passos/RS.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 Veto é pela inconstitucionalidade, por vício de iniciativa, pelo fato de o projeto de lei dispor sobre a organização e funcionamento dos serviços da administração pública municipal.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Veto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5 de 2022, Veto total ao projeto de lei legislativa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3, de 2022, que dispõe sobre a instalação de câmeras de monitoramento de segurança nas escolas públicas municipais e cercanias. 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 Veto é pela inconstitucionalidade, por vício de iniciativa, pelo fato de o projeto de lei adentrar em seara de execução administrativa, incluindo a geração de despesas incompatíveis com a previsão orçamentária.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32 de 2022, Autoriza o Poder Executivo proceder na contratação emergencial de até dois enfermeiros, com carga horária de 40 horas semanais, utilizando-se a fila de espera do processo seletivo 062/2021, para atuarem na ESF Pindorama e na Unidade de Saúde Prisional.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34 de 2022, Estabelece normas para o pagamento do adicional de difícil acesso para os servidores da educação.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A Lei Municipal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5.523, de 2019, prevê a gratificação para os servidores efetivos que atuam em prédios públicos municipais numa distância superior de 4,5 km da sede do Executivo, sendo que os servidores contratados emergencialmente não têm direito à gratificação.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 valor atualmente pago é calculado por URM, tendo como base o preço do combustível no ano de dezembro de 2019, que era é de aproximadamente R$ 4,83, mas hoje o valor é de aproximadamente de R$ 7,39.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36 de 2022, Institui o Programa Porteira Adentro no município de Três Passos.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 objetivo do Programa é o incentivo ao desenvolvimento das atividades agropecuárias, efetivado através de ações que visam proporcionar infraestrutura necessária para melhorias de trafegabilidade dos acessos às propriedades rurais, do entorno (pátio) das respectivas benfeitorias e valas de silagem de forma duradoura, garantindo o escoamento da produção.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 incentivo será no sentido de executar a pavimentação poliédrica com pedras irregulares, encascalhamento e/ou revestimento com pó de pedra em trechos de acesso à sede da propriedade e no entorno/pátio de suas benfeitorias e valas de silagem, conforme normativas legais e interesse dos produtores rurais.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Projeto de Lei Ordinária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37 de 2022, Altera a Lei Municipal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5.633/21, que dispõe sobre o programa de incentivo à inseminação artiﬁcial de bovinos leiteiros no Município de Três Passos. 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A alteração é no sentido de aumentar o valor do pagamento, de até 4 URM por dose de sêmen, para 8 URM.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O aumento do incentivo vem a compensar alguns questionamentos referentes ao acasalamento do custo da inseminação artificial, que garante a qualidade genética dos animais nascidos.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Emenda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8 de 2022, Subemenda à emenda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4, de 2022, que modiﬁca o art. 5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projeto de lei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 92, de 2021, o qual autoriza o Poder Executivo a conceder o uso de imóvel para cultivo agrícola. 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A alteração pretendida é no sentido de que a seleção do(s) concessionário(s) seja realizada através de processo licitatório, observada a divisão dá área em três partes, conforme já vem ocorrendo na prática, a fim de ampliar a concorrência.</w:t>
      </w:r>
    </w:p>
    <w:p>
      <w:pPr>
        <w:pStyle w:val="Normal"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 w:val="false"/>
          <w:b w:val="false"/>
          <w:bCs w:val="false"/>
          <w:color w:val="auto"/>
        </w:rPr>
      </w:pPr>
      <w:r>
        <w:rPr>
          <w:b/>
          <w:bCs w:val="false"/>
          <w:strike w:val="false"/>
          <w:dstrike w:val="false"/>
          <w:color w:val="FF0000"/>
          <w:sz w:val="28"/>
          <w:szCs w:val="28"/>
          <w:lang w:eastAsia="pt-BR"/>
        </w:rPr>
        <w:t>VICE-PRESIDENTE FLAVIO: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1" w:name="__DdeLink__430_1184544986"/>
      <w:bookmarkEnd w:id="1"/>
      <w:r>
        <w:rPr>
          <w:b w:val="false"/>
          <w:bCs w:val="false"/>
          <w:color w:val="auto"/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pt-BR"/>
        </w:rPr>
        <w:t>VETO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3/22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(LUIS):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DESIGNO NOVO RELATOR: 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2" w:name="_Hlk614401481113141221221121231111"/>
      <w:bookmarkStart w:id="3" w:name="_Hlk614400151113141221221121231111"/>
      <w:bookmarkStart w:id="4" w:name="_Hlk6144014811131311221221121231111"/>
      <w:bookmarkStart w:id="5" w:name="_Hlk614400151113131122122112123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2"/>
      <w:bookmarkEnd w:id="3"/>
      <w:bookmarkEnd w:id="4"/>
      <w:bookmarkEnd w:id="5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pt-BR"/>
        </w:rPr>
        <w:t>VETO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4/22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(LUIS):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DESIGNO NOVO RELATOR: __________________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6" w:name="_Hlk6144014811131412212211212311112"/>
      <w:bookmarkStart w:id="7" w:name="_Hlk6144001511131412212211212311112"/>
      <w:bookmarkStart w:id="8" w:name="_Hlk61440148111313112212211212311112"/>
      <w:bookmarkStart w:id="9" w:name="_Hlk61440015111313112212211212311112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6"/>
      <w:bookmarkEnd w:id="7"/>
      <w:bookmarkEnd w:id="8"/>
      <w:bookmarkEnd w:id="9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pt-BR"/>
        </w:rPr>
        <w:t>VETO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5/22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(LUIS):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DESIGNO NOVO RELATOR: 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10" w:name="_Hlk6144014811131412212211212311113"/>
      <w:bookmarkStart w:id="11" w:name="_Hlk6144001511131412212211212311113"/>
      <w:bookmarkStart w:id="12" w:name="_Hlk61440148111313112212211212311113"/>
      <w:bookmarkStart w:id="13" w:name="_Hlk61440015111313112212211212311113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0"/>
      <w:bookmarkEnd w:id="11"/>
      <w:bookmarkEnd w:id="12"/>
      <w:bookmarkEnd w:id="13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14" w:name="_Hlk61440148111341123111111"/>
      <w:bookmarkStart w:id="15" w:name="_Hlk61440015111341123111111"/>
      <w:bookmarkStart w:id="16" w:name="__DdeLink__4440_380073407231123111111"/>
      <w:bookmarkEnd w:id="14"/>
      <w:bookmarkEnd w:id="15"/>
      <w:bookmarkEnd w:id="16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32/22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 xml:space="preserve">Solicito a orientação técnica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 se o Prefeito Municipal encaminhou alteração (mensagem retificativa), conforme solicitado por esta Comissão.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(LUIS):</w:t>
      </w:r>
    </w:p>
    <w:p>
      <w:pPr>
        <w:pStyle w:val="Normal"/>
        <w:jc w:val="center"/>
        <w:rPr/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>DESIGNO NOVO RELATOR: 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17" w:name="_Hlk61440148111314122122112123111111"/>
      <w:bookmarkStart w:id="18" w:name="_Hlk61440015111314122122112123111111"/>
      <w:bookmarkStart w:id="19" w:name="_Hlk614401481113131122122112123111111"/>
      <w:bookmarkStart w:id="20" w:name="_Hlk61440015111313112212211212311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17"/>
      <w:bookmarkEnd w:id="18"/>
      <w:bookmarkEnd w:id="19"/>
      <w:bookmarkEnd w:id="20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1" w:name="_Hlk614401481113411231111111"/>
      <w:bookmarkStart w:id="22" w:name="_Hlk614400151113411231111111"/>
      <w:bookmarkStart w:id="23" w:name="__DdeLink__4440_3800734072311231111111"/>
      <w:bookmarkEnd w:id="21"/>
      <w:bookmarkEnd w:id="22"/>
      <w:bookmarkEnd w:id="23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34/22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24" w:name="_Hlk614401481113141221221121231111111"/>
      <w:bookmarkStart w:id="25" w:name="_Hlk614400151113141221221121231111111"/>
      <w:bookmarkStart w:id="26" w:name="_Hlk6144014811131311221221121231111111"/>
      <w:bookmarkStart w:id="27" w:name="_Hlk614400151113131122122112123111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24"/>
      <w:bookmarkEnd w:id="25"/>
      <w:bookmarkEnd w:id="26"/>
      <w:bookmarkEnd w:id="27"/>
    </w:p>
    <w:p>
      <w:pPr>
        <w:pStyle w:val="Normal"/>
        <w:jc w:val="center"/>
        <w:rPr>
          <w:b/>
          <w:b/>
          <w:strike w:val="false"/>
          <w:dstrike w:val="false"/>
          <w:color w:val="FF0000"/>
          <w:sz w:val="28"/>
          <w:szCs w:val="28"/>
          <w:lang w:eastAsia="pt-BR"/>
        </w:rPr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</w:r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28" w:name="_Hlk6144014811134112311111111"/>
      <w:bookmarkStart w:id="29" w:name="_Hlk6144001511134112311111111"/>
      <w:bookmarkStart w:id="30" w:name="__DdeLink__4440_38007340723112311111111"/>
      <w:bookmarkEnd w:id="28"/>
      <w:bookmarkEnd w:id="29"/>
      <w:bookmarkEnd w:id="30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36/22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31" w:name="_Hlk6144014811131412212211212311111111"/>
      <w:bookmarkStart w:id="32" w:name="_Hlk6144001511131412212211212311111111"/>
      <w:bookmarkStart w:id="33" w:name="_Hlk61440148111313112212211212311111111"/>
      <w:bookmarkStart w:id="34" w:name="_Hlk6144001511131311221221121231111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31"/>
      <w:bookmarkEnd w:id="32"/>
      <w:bookmarkEnd w:id="33"/>
      <w:bookmarkEnd w:id="34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35" w:name="_Hlk61440148111341123111111111"/>
      <w:bookmarkStart w:id="36" w:name="_Hlk61440015111341123111111111"/>
      <w:bookmarkStart w:id="37" w:name="__DdeLink__4440_380073407231123111111111"/>
      <w:bookmarkEnd w:id="35"/>
      <w:bookmarkEnd w:id="36"/>
      <w:bookmarkEnd w:id="37"/>
      <w:r>
        <w:rPr>
          <w:b/>
          <w:color w:val="4472C4" w:themeColor="accent1"/>
          <w:sz w:val="28"/>
          <w:szCs w:val="28"/>
          <w:lang w:eastAsia="pt-BR"/>
        </w:rPr>
        <w:t>PROJETO DE LEI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37/22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38" w:name="_Hlk61440148111314122122112123111111111"/>
      <w:bookmarkStart w:id="39" w:name="_Hlk61440015111314122122112123111111111"/>
      <w:bookmarkStart w:id="40" w:name="_Hlk614401481113131122122112123111111111"/>
      <w:bookmarkStart w:id="41" w:name="_Hlk61440015111313112212211212311111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38"/>
      <w:bookmarkEnd w:id="39"/>
      <w:bookmarkEnd w:id="40"/>
      <w:bookmarkEnd w:id="41"/>
    </w:p>
    <w:p>
      <w:pPr>
        <w:pStyle w:val="Normal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bookmarkStart w:id="42" w:name="_Hlk614401481113411231111111111"/>
      <w:bookmarkStart w:id="43" w:name="_Hlk614400151113411231111111111"/>
      <w:bookmarkStart w:id="44" w:name="__DdeLink__4440_380073407231123111111111"/>
      <w:bookmarkEnd w:id="42"/>
      <w:bookmarkEnd w:id="43"/>
      <w:bookmarkEnd w:id="44"/>
      <w:r>
        <w:rPr>
          <w:b/>
          <w:color w:val="4472C4" w:themeColor="accent1"/>
          <w:sz w:val="28"/>
          <w:szCs w:val="28"/>
          <w:lang w:eastAsia="pt-BR"/>
        </w:rPr>
        <w:t>EMENDA Nº 8/22 (SUBEMENDA À EMENDA Nº 4/22 DO PROJETO DE LEI  N</w:t>
      </w:r>
      <w:r>
        <w:rPr>
          <w:b/>
          <w:strike/>
          <w:color w:val="4472C4" w:themeColor="accent1"/>
          <w:sz w:val="28"/>
          <w:szCs w:val="28"/>
          <w:lang w:eastAsia="pt-BR"/>
        </w:rPr>
        <w:t>º</w:t>
      </w:r>
      <w:r>
        <w:rPr>
          <w:b/>
          <w:color w:val="4472C4" w:themeColor="accent1"/>
          <w:sz w:val="28"/>
          <w:szCs w:val="28"/>
          <w:lang w:eastAsia="pt-BR"/>
        </w:rPr>
        <w:t xml:space="preserve"> 92/21)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pt-BR"/>
        </w:rPr>
      </w:pPr>
      <w:r>
        <w:rPr>
          <w:b/>
          <w:color w:val="4472C4" w:themeColor="accent1"/>
          <w:sz w:val="28"/>
          <w:szCs w:val="28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Solicito a orientação técnica.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pt-BR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pt-BR" w:bidi="ar-SA"/>
        </w:rPr>
        <w:t xml:space="preserve"> FLAVIO: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pt-BR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pt-BR"/>
        </w:rPr>
      </w:pPr>
      <w:r>
        <w:rPr>
          <w:color w:val="00B05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pt-BR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strike w:val="false"/>
          <w:dstrike w:val="false"/>
          <w:color w:val="FF0000"/>
          <w:sz w:val="28"/>
          <w:szCs w:val="28"/>
          <w:lang w:eastAsia="pt-BR"/>
        </w:rPr>
        <w:t>VICE-PRESIDENTE FLAVIO</w:t>
      </w:r>
      <w:r>
        <w:rPr>
          <w:b/>
          <w:color w:val="FF0000"/>
          <w:sz w:val="28"/>
          <w:szCs w:val="28"/>
          <w:lang w:eastAsia="pt-BR"/>
        </w:rPr>
        <w:t>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pt-BR"/>
        </w:rPr>
      </w:pPr>
      <w:r>
        <w:rPr>
          <w:b/>
          <w:color w:val="FF0000"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pt-BR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pt-BR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>
          <w:sz w:val="28"/>
          <w:szCs w:val="28"/>
          <w:lang w:eastAsia="pt-BR"/>
        </w:rPr>
      </w:pPr>
      <w:bookmarkStart w:id="45" w:name="_Hlk614401481113141221221121231111111111"/>
      <w:bookmarkStart w:id="46" w:name="_Hlk614400151113141221221121231111111111"/>
      <w:bookmarkStart w:id="47" w:name="_Hlk614401481113131122122112123111111111"/>
      <w:bookmarkStart w:id="48" w:name="_Hlk614400151113131122122112123111111111"/>
      <w:r>
        <w:rPr>
          <w:b/>
          <w:color w:val="auto"/>
          <w:sz w:val="28"/>
          <w:szCs w:val="28"/>
          <w:lang w:eastAsia="pt-BR"/>
        </w:rPr>
        <w:t>_____________________________________________________________________</w:t>
      </w:r>
      <w:bookmarkEnd w:id="45"/>
      <w:bookmarkEnd w:id="46"/>
      <w:bookmarkEnd w:id="47"/>
      <w:bookmarkEnd w:id="48"/>
    </w:p>
    <w:p>
      <w:pPr>
        <w:pStyle w:val="Normal"/>
        <w:jc w:val="both"/>
        <w:rPr>
          <w:sz w:val="28"/>
          <w:szCs w:val="28"/>
          <w:lang w:eastAsia="pt-BR"/>
        </w:rPr>
      </w:pPr>
      <w:r>
        <w:rPr>
          <w:sz w:val="28"/>
          <w:szCs w:val="28"/>
          <w:lang w:eastAsia="pt-BR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pt-BR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pt-BR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907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1.95pt;margin-top:0.05pt;width:14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pt-BR" w:eastAsia="pt-BR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pt-BR" w:eastAsia="pt-BR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pt-BR" w:eastAsia="pt-BR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Application>LibreOffice/7.0.1.2$Windows_X86_64 LibreOffice_project/7cbcfc562f6eb6708b5ff7d7397325de9e764452</Application>
  <Pages>7</Pages>
  <Words>1706</Words>
  <Characters>11047</Characters>
  <CharactersWithSpaces>12569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2022-04-14T10:18:08Z</dcterms:modified>
  <cp:revision>497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