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9525" distL="114300" distR="114300" simplePos="0" locked="0" layoutInCell="0" allowOverlap="1" relativeHeight="2">
            <wp:simplePos x="0" y="0"/>
            <wp:positionH relativeFrom="column">
              <wp:posOffset>2737485</wp:posOffset>
            </wp:positionH>
            <wp:positionV relativeFrom="paragraph">
              <wp:posOffset>1905</wp:posOffset>
            </wp:positionV>
            <wp:extent cx="800100" cy="962025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1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bookmarkStart w:id="0" w:name="__DdeLink__629_2003071406"/>
      <w:bookmarkEnd w:id="0"/>
      <w:r>
        <w:rPr>
          <w:rFonts w:eastAsia="Times New Roman" w:cs="Times New Roman"/>
          <w:b/>
          <w:bCs/>
          <w:color w:val="0000FF"/>
          <w:kern w:val="0"/>
          <w:sz w:val="28"/>
          <w:szCs w:val="28"/>
          <w:lang w:val="pt-BR" w:eastAsia="pt-BR" w:bidi="ar-SA"/>
        </w:rPr>
        <w:t>CONSELHO DE ÉTICA E DECORO PARLAMENTAR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DIA</w:t>
      </w:r>
      <w:r>
        <w:rPr>
          <w:strike w:val="false"/>
          <w:dstrike w:val="false"/>
          <w:color w:val="0000FF"/>
          <w:sz w:val="28"/>
          <w:szCs w:val="28"/>
        </w:rPr>
        <w:t xml:space="preserve"> </w:t>
      </w:r>
      <w:r>
        <w:rPr>
          <w:strike w:val="false"/>
          <w:dstrike w:val="false"/>
          <w:color w:val="0000FF"/>
          <w:sz w:val="28"/>
          <w:szCs w:val="28"/>
        </w:rPr>
        <w:t>04</w:t>
      </w:r>
      <w:r>
        <w:rPr>
          <w:strike w:val="false"/>
          <w:dstrike w:val="false"/>
          <w:color w:val="0000FF"/>
          <w:sz w:val="28"/>
          <w:szCs w:val="28"/>
          <w:lang w:val="pt-BR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DE </w:t>
      </w:r>
      <w:r>
        <w:rPr>
          <w:color w:val="0000FF"/>
          <w:sz w:val="28"/>
          <w:szCs w:val="28"/>
          <w:lang w:val="pt-BR"/>
        </w:rPr>
        <w:t>MAIO</w:t>
      </w:r>
      <w:r>
        <w:rPr>
          <w:color w:val="0000FF"/>
          <w:sz w:val="28"/>
          <w:szCs w:val="28"/>
          <w:lang w:val="pt-BR"/>
        </w:rPr>
        <w:t xml:space="preserve"> DE 202</w:t>
      </w:r>
      <w:r>
        <w:rPr>
          <w:color w:val="0000FF"/>
          <w:sz w:val="28"/>
          <w:szCs w:val="28"/>
          <w:lang w:val="pt-BR"/>
        </w:rPr>
        <w:t>2</w:t>
      </w:r>
    </w:p>
    <w:p>
      <w:pPr>
        <w:pStyle w:val="Ttulo2"/>
        <w:jc w:val="center"/>
        <w:rPr/>
      </w:pPr>
      <w:r>
        <w:rPr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GILMAR: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/>
      </w:pPr>
      <w:r>
        <w:rPr>
          <w:b/>
          <w:color w:val="70AD47" w:themeColor="accent6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/>
      </w:pPr>
      <w:bookmarkStart w:id="1" w:name="__DdeLink__1583_2772463869"/>
      <w:bookmarkEnd w:id="1"/>
      <w:r>
        <w:rPr>
          <w:b w:val="false"/>
          <w:bCs w:val="false"/>
          <w:i/>
          <w:iCs/>
          <w:color w:val="auto"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/>
      </w:pPr>
      <w:r>
        <w:rPr>
          <w:b w:val="false"/>
          <w:bCs w:val="false"/>
          <w:i w:val="false"/>
          <w:i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GILMAR: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  <w:lang w:eastAsia="x-none"/>
        </w:rPr>
      </w:pPr>
      <w:r>
        <w:rPr>
          <w:b/>
          <w:bCs/>
          <w:color w:val="00B050"/>
          <w:sz w:val="28"/>
          <w:szCs w:val="28"/>
          <w:lang w:eastAsia="x-none"/>
        </w:rPr>
        <w:t>(Presidente pode escolher alguém para ler o expediente)</w:t>
      </w:r>
    </w:p>
    <w:p>
      <w:pPr>
        <w:pStyle w:val="Normal"/>
        <w:jc w:val="both"/>
        <w:rPr>
          <w:b w:val="false"/>
          <w:b w:val="false"/>
          <w:bCs w:val="false"/>
          <w:color w:val="auto"/>
          <w:sz w:val="28"/>
          <w:szCs w:val="28"/>
          <w:lang w:eastAsia="x-none"/>
        </w:rPr>
      </w:pPr>
      <w:r>
        <w:rPr>
          <w:b w:val="false"/>
          <w:bCs w:val="false"/>
          <w:color w:val="auto"/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Denúncia n</w:t>
      </w:r>
      <w:r>
        <w:rPr>
          <w:b w:val="false"/>
          <w:bCs w:val="false"/>
          <w:strike/>
          <w:color w:val="auto"/>
          <w:sz w:val="28"/>
          <w:szCs w:val="28"/>
          <w:lang w:eastAsia="x-none"/>
        </w:rPr>
        <w:t>º</w:t>
      </w:r>
      <w:r>
        <w:rPr>
          <w:b w:val="false"/>
          <w:bCs w:val="false"/>
          <w:color w:val="auto"/>
          <w:sz w:val="28"/>
          <w:szCs w:val="28"/>
          <w:lang w:eastAsia="x-none"/>
        </w:rPr>
        <w:t xml:space="preserve"> 2 de 2021, Representação da vereadora Márcia de Oliveira – PT, por quebra de decoro parlamentar contra o vereador João Boll - PP, por práticas incompatíveis com o exercício do mandato parlamentar. 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Requer-se que a presente representação seja encaminhada ao Conselho de Ética e Decoro Parlamentar desta Casa, para que adote as medidas revistas no Código de Ética e Decoro Parlamentar da Câmara, no Regimento Interno e na Constituição Federal, pelo fato de que na reunião das Comissões Permanentes do 13 de setembro de 2021, o vereador denunciado, abusando de suas prerrogativas parlamentares, coagiu e tentou impedir a participação da Vereadora em reunião das Comissões Permanentes.</w:t>
      </w:r>
    </w:p>
    <w:p>
      <w:pPr>
        <w:pStyle w:val="Normal"/>
        <w:jc w:val="both"/>
        <w:rPr/>
      </w:pPr>
      <w:r>
        <w:rPr>
          <w:b w:val="false"/>
          <w:bCs w:val="false"/>
          <w:color w:val="auto"/>
          <w:sz w:val="28"/>
          <w:szCs w:val="28"/>
          <w:lang w:eastAsia="x-none"/>
        </w:rPr>
        <w:t>_________________________________________________________</w:t>
      </w:r>
      <w:r>
        <w:rPr>
          <w:sz w:val="28"/>
          <w:szCs w:val="28"/>
        </w:rPr>
        <w:t>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GILMAR: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DENÚNCIA N</w:t>
      </w:r>
      <w:r>
        <w:rPr>
          <w:b/>
          <w:strike/>
          <w:color w:val="4472C4" w:themeColor="accent1"/>
          <w:sz w:val="28"/>
          <w:szCs w:val="28"/>
          <w:lang w:eastAsia="x-none"/>
        </w:rPr>
        <w:t>º</w:t>
      </w:r>
      <w:r>
        <w:rPr>
          <w:b/>
          <w:color w:val="4472C4" w:themeColor="accent1"/>
          <w:sz w:val="28"/>
          <w:szCs w:val="28"/>
          <w:lang w:eastAsia="x-none"/>
        </w:rPr>
        <w:t xml:space="preserve"> 2/21 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>
          <w:b/>
          <w:b/>
          <w:color w:val="4472C4" w:themeColor="accent1"/>
          <w:sz w:val="28"/>
          <w:szCs w:val="28"/>
          <w:lang w:eastAsia="x-none"/>
        </w:rPr>
      </w:pPr>
      <w:r>
        <w:rPr>
          <w:b/>
          <w:color w:val="4472C4" w:themeColor="accent1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suppressAutoHyphens w:val="false"/>
        <w:spacing w:before="0" w:after="0"/>
        <w:contextualSpacing/>
        <w:jc w:val="both"/>
        <w:rPr/>
      </w:pP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>Com base no art. 15 da Resolução n</w:t>
      </w:r>
      <w:r>
        <w:rPr>
          <w:rFonts w:eastAsia="Times New Roman" w:cs="Times New Roman"/>
          <w:strike/>
          <w:color w:val="00000A"/>
          <w:kern w:val="0"/>
          <w:sz w:val="28"/>
          <w:szCs w:val="28"/>
          <w:lang w:val="pt-BR" w:eastAsia="x-none" w:bidi="ar-SA"/>
        </w:rPr>
        <w:t>º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8, de 2008, que institui o Código de Ética e Decoro Parlamentar, determino que seja oferecida cópia da representação ao Vereador denunciado, o qual terá o prazo de 3 (três) dias de sessões ordinárias, ou seja, 21 (vinte e um) dias, para apresentar defesa escrita e provas.</w:t>
      </w:r>
    </w:p>
    <w:p>
      <w:pPr>
        <w:pStyle w:val="Normal"/>
        <w:tabs>
          <w:tab w:val="clear" w:pos="720"/>
          <w:tab w:val="left" w:pos="390" w:leader="none"/>
        </w:tabs>
        <w:spacing w:before="0" w:after="0"/>
        <w:contextualSpacing/>
        <w:jc w:val="both"/>
        <w:rPr/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ENCERRA-SE A PRESENTE REUNIÃO</w:t>
      </w:r>
      <w:r>
        <w:rPr>
          <w:rFonts w:eastAsia="Times New Roman" w:cs="Times New Roman"/>
          <w:color w:val="00000A"/>
          <w:kern w:val="0"/>
          <w:sz w:val="28"/>
          <w:szCs w:val="28"/>
          <w:lang w:val="pt-BR" w:eastAsia="x-none" w:bidi="ar-SA"/>
        </w:rPr>
        <w:t xml:space="preserve"> DO CONSELHO DE ÉTICA E DECORO PARLAMENTAR.</w:t>
      </w:r>
    </w:p>
    <w:sectPr>
      <w:footerReference w:type="default" r:id="rId3"/>
      <w:type w:val="nextPage"/>
      <w:pgSz w:w="11906" w:h="16838"/>
      <w:pgMar w:left="1134" w:right="851" w:header="0" w:top="555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39D701E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494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44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3.85pt;margin-top:0.05pt;width:12.1pt;height:13.65pt;v-text-anchor:top;mso-position-horizontal:right;mso-position-horizontal-relative:margin" wp14:anchorId="39D701E7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80BAC-6C1A-453F-980D-021552883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Application>LibreOffice/7.0.1.2$Windows_X86_64 LibreOffice_project/7cbcfc562f6eb6708b5ff7d7397325de9e764452</Application>
  <Pages>1</Pages>
  <Words>269</Words>
  <Characters>1728</Characters>
  <CharactersWithSpaces>1979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2020-08-11T18:55:00Z</dcterms:created>
  <dc:creator>CAMARA VEREADORES TRËS PASSOS</dc:creator>
  <dc:description/>
  <dc:language>pt-BR</dc:language>
  <cp:lastModifiedBy/>
  <cp:lastPrinted>2021-06-18T14:23:40Z</cp:lastPrinted>
  <dcterms:modified xsi:type="dcterms:W3CDTF">2022-05-04T09:37:00Z</dcterms:modified>
  <cp:revision>217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