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4747" w14:textId="3FD60594" w:rsidR="00BD51DC" w:rsidRPr="000D0460" w:rsidRDefault="005775A6" w:rsidP="000D0460">
      <w:pPr>
        <w:spacing w:after="0" w:line="276" w:lineRule="auto"/>
        <w:jc w:val="center"/>
        <w:rPr>
          <w:rFonts w:ascii="Arial" w:hAnsi="Arial" w:cs="Arial"/>
          <w:b/>
        </w:rPr>
      </w:pPr>
      <w:r w:rsidRPr="000D0460">
        <w:rPr>
          <w:rFonts w:ascii="Arial" w:hAnsi="Arial" w:cs="Arial"/>
          <w:b/>
        </w:rPr>
        <w:t xml:space="preserve">Ata de Reunião </w:t>
      </w:r>
      <w:r w:rsidR="009D44D2">
        <w:rPr>
          <w:rFonts w:ascii="Arial" w:hAnsi="Arial" w:cs="Arial"/>
          <w:b/>
        </w:rPr>
        <w:t>O</w:t>
      </w:r>
      <w:r w:rsidRPr="000D0460">
        <w:rPr>
          <w:rFonts w:ascii="Arial" w:hAnsi="Arial" w:cs="Arial"/>
          <w:b/>
        </w:rPr>
        <w:t>rdinária n</w:t>
      </w:r>
      <w:r w:rsidRPr="000D0460">
        <w:rPr>
          <w:rFonts w:ascii="Arial" w:hAnsi="Arial" w:cs="Arial"/>
          <w:b/>
          <w:strike/>
        </w:rPr>
        <w:t>º</w:t>
      </w:r>
      <w:r w:rsidRPr="000D0460">
        <w:rPr>
          <w:rFonts w:ascii="Arial" w:hAnsi="Arial" w:cs="Arial"/>
          <w:b/>
        </w:rPr>
        <w:t xml:space="preserve"> </w:t>
      </w:r>
      <w:r w:rsidR="002219D4">
        <w:rPr>
          <w:rFonts w:ascii="Arial" w:hAnsi="Arial" w:cs="Arial"/>
          <w:b/>
        </w:rPr>
        <w:t>1</w:t>
      </w:r>
      <w:r w:rsidR="00EC5A04">
        <w:rPr>
          <w:rFonts w:ascii="Arial" w:hAnsi="Arial" w:cs="Arial"/>
          <w:b/>
        </w:rPr>
        <w:t>2</w:t>
      </w:r>
      <w:r w:rsidRPr="000D0460">
        <w:rPr>
          <w:rFonts w:ascii="Arial" w:hAnsi="Arial" w:cs="Arial"/>
          <w:b/>
        </w:rPr>
        <w:t>/202</w:t>
      </w:r>
      <w:r w:rsidR="00621289">
        <w:rPr>
          <w:rFonts w:ascii="Arial" w:hAnsi="Arial" w:cs="Arial"/>
          <w:b/>
        </w:rPr>
        <w:t>2</w:t>
      </w:r>
    </w:p>
    <w:p w14:paraId="7CDF6D91" w14:textId="77777777" w:rsidR="00BD51DC" w:rsidRPr="000D0460" w:rsidRDefault="00BD51DC" w:rsidP="000D0460">
      <w:pPr>
        <w:spacing w:after="0" w:line="276" w:lineRule="auto"/>
        <w:jc w:val="both"/>
        <w:rPr>
          <w:rFonts w:ascii="Arial" w:hAnsi="Arial" w:cs="Arial"/>
        </w:rPr>
      </w:pPr>
    </w:p>
    <w:p w14:paraId="1AC0AE94" w14:textId="03369B1A" w:rsidR="00EC5A04" w:rsidRDefault="005775A6" w:rsidP="00EC5A04">
      <w:pPr>
        <w:spacing w:before="240" w:after="240"/>
        <w:jc w:val="both"/>
        <w:rPr>
          <w:rFonts w:ascii="Arial" w:hAnsi="Arial" w:cs="Arial"/>
          <w:lang w:eastAsia="zh-CN"/>
        </w:rPr>
      </w:pPr>
      <w:r w:rsidRPr="000D0460">
        <w:rPr>
          <w:rFonts w:ascii="Arial" w:hAnsi="Arial" w:cs="Arial"/>
        </w:rPr>
        <w:t>Ao</w:t>
      </w:r>
      <w:r w:rsidR="00D15391" w:rsidRPr="000D0460">
        <w:rPr>
          <w:rFonts w:ascii="Arial" w:hAnsi="Arial" w:cs="Arial"/>
        </w:rPr>
        <w:t>s</w:t>
      </w:r>
      <w:r w:rsidR="00C92F65">
        <w:rPr>
          <w:rFonts w:ascii="Arial" w:hAnsi="Arial" w:cs="Arial"/>
        </w:rPr>
        <w:t xml:space="preserve"> </w:t>
      </w:r>
      <w:r w:rsidR="00EC5A04">
        <w:rPr>
          <w:rFonts w:ascii="Arial" w:hAnsi="Arial" w:cs="Arial"/>
        </w:rPr>
        <w:t>cinco</w:t>
      </w:r>
      <w:r w:rsidR="00B01F04">
        <w:rPr>
          <w:rFonts w:ascii="Arial" w:hAnsi="Arial" w:cs="Arial"/>
        </w:rPr>
        <w:t xml:space="preserve"> </w:t>
      </w:r>
      <w:r w:rsidR="00C92F65">
        <w:rPr>
          <w:rFonts w:ascii="Arial" w:hAnsi="Arial" w:cs="Arial"/>
        </w:rPr>
        <w:t>dias do</w:t>
      </w:r>
      <w:r w:rsidR="00B23E7B">
        <w:rPr>
          <w:rFonts w:ascii="Arial" w:hAnsi="Arial" w:cs="Arial"/>
        </w:rPr>
        <w:t xml:space="preserve"> mês </w:t>
      </w:r>
      <w:r w:rsidR="0026420F">
        <w:rPr>
          <w:rFonts w:ascii="Arial" w:hAnsi="Arial" w:cs="Arial"/>
        </w:rPr>
        <w:t xml:space="preserve">de </w:t>
      </w:r>
      <w:r w:rsidR="00B01F04">
        <w:rPr>
          <w:rFonts w:ascii="Arial" w:hAnsi="Arial" w:cs="Arial"/>
        </w:rPr>
        <w:t>abril</w:t>
      </w:r>
      <w:r w:rsidR="00915A0F">
        <w:rPr>
          <w:rFonts w:ascii="Arial" w:hAnsi="Arial" w:cs="Arial"/>
        </w:rPr>
        <w:t xml:space="preserve"> </w:t>
      </w:r>
      <w:r w:rsidR="00B23E7B">
        <w:rPr>
          <w:rFonts w:ascii="Arial" w:hAnsi="Arial" w:cs="Arial"/>
        </w:rPr>
        <w:t xml:space="preserve">de </w:t>
      </w:r>
      <w:r w:rsidRPr="000D0460">
        <w:rPr>
          <w:rFonts w:ascii="Arial" w:hAnsi="Arial" w:cs="Arial"/>
        </w:rPr>
        <w:t xml:space="preserve">dois mil e vinte e </w:t>
      </w:r>
      <w:r w:rsidR="00621289">
        <w:rPr>
          <w:rFonts w:ascii="Arial" w:hAnsi="Arial" w:cs="Arial"/>
        </w:rPr>
        <w:t>dois</w:t>
      </w:r>
      <w:r w:rsidRPr="000D0460">
        <w:rPr>
          <w:rFonts w:ascii="Arial" w:hAnsi="Arial" w:cs="Arial"/>
        </w:rPr>
        <w:t>, reuniram-se no Plenário da Câmara Municipal de Vereadores, às 1</w:t>
      </w:r>
      <w:r w:rsidR="0026420F">
        <w:rPr>
          <w:rFonts w:ascii="Arial" w:hAnsi="Arial" w:cs="Arial"/>
        </w:rPr>
        <w:t>8</w:t>
      </w:r>
      <w:r w:rsidRPr="000D0460">
        <w:rPr>
          <w:rFonts w:ascii="Arial" w:hAnsi="Arial" w:cs="Arial"/>
        </w:rPr>
        <w:t>h</w:t>
      </w:r>
      <w:r w:rsidR="00B01F04">
        <w:rPr>
          <w:rFonts w:ascii="Arial" w:hAnsi="Arial" w:cs="Arial"/>
        </w:rPr>
        <w:t>3</w:t>
      </w:r>
      <w:r w:rsidR="00C92F65">
        <w:rPr>
          <w:rFonts w:ascii="Arial" w:hAnsi="Arial" w:cs="Arial"/>
        </w:rPr>
        <w:t>0min</w:t>
      </w:r>
      <w:r w:rsidRPr="000D0460">
        <w:rPr>
          <w:rFonts w:ascii="Arial" w:hAnsi="Arial" w:cs="Arial"/>
        </w:rPr>
        <w:t>, os vereadores</w:t>
      </w:r>
      <w:r w:rsidR="00621289">
        <w:rPr>
          <w:rFonts w:ascii="Arial" w:hAnsi="Arial" w:cs="Arial"/>
        </w:rPr>
        <w:t xml:space="preserve"> </w:t>
      </w:r>
      <w:r w:rsidR="005C3B3F">
        <w:rPr>
          <w:rFonts w:ascii="Arial" w:hAnsi="Arial" w:cs="Arial"/>
        </w:rPr>
        <w:t xml:space="preserve">Paulo </w:t>
      </w:r>
      <w:proofErr w:type="spellStart"/>
      <w:r w:rsidR="005C3B3F">
        <w:rPr>
          <w:rFonts w:ascii="Arial" w:hAnsi="Arial" w:cs="Arial"/>
        </w:rPr>
        <w:t>Sattler</w:t>
      </w:r>
      <w:proofErr w:type="spellEnd"/>
      <w:r w:rsidR="0026420F">
        <w:rPr>
          <w:rFonts w:ascii="Arial" w:hAnsi="Arial" w:cs="Arial"/>
        </w:rPr>
        <w:t xml:space="preserve"> e </w:t>
      </w:r>
      <w:r w:rsidR="00C92F65">
        <w:rPr>
          <w:rFonts w:ascii="Arial" w:hAnsi="Arial" w:cs="Arial"/>
        </w:rPr>
        <w:t xml:space="preserve">Evandro </w:t>
      </w:r>
      <w:proofErr w:type="spellStart"/>
      <w:r w:rsidR="00C92F65">
        <w:rPr>
          <w:rFonts w:ascii="Arial" w:hAnsi="Arial" w:cs="Arial"/>
        </w:rPr>
        <w:t>Mohr</w:t>
      </w:r>
      <w:proofErr w:type="spellEnd"/>
      <w:r w:rsidR="009D44D2">
        <w:rPr>
          <w:rFonts w:ascii="Arial" w:hAnsi="Arial" w:cs="Arial"/>
        </w:rPr>
        <w:t xml:space="preserve">. </w:t>
      </w:r>
      <w:r w:rsidR="009D44D2" w:rsidRPr="00EC3FF6">
        <w:rPr>
          <w:rFonts w:ascii="Arial" w:hAnsi="Arial" w:cs="Arial"/>
          <w:b/>
          <w:bCs/>
        </w:rPr>
        <w:t>LEITURA SUMÁRIA DO EXPEDIENTE:</w:t>
      </w:r>
      <w:r w:rsidR="009D44D2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Projeto de lei nº 65</w:t>
      </w:r>
      <w:r w:rsidR="00141A16">
        <w:rPr>
          <w:rFonts w:ascii="Arial" w:hAnsi="Arial" w:cs="Arial"/>
          <w:b/>
          <w:bCs/>
        </w:rPr>
        <w:t>/</w:t>
      </w:r>
      <w:r w:rsidR="00141A16" w:rsidRPr="006748F9">
        <w:rPr>
          <w:rFonts w:ascii="Arial" w:hAnsi="Arial" w:cs="Arial"/>
          <w:b/>
          <w:bCs/>
        </w:rPr>
        <w:t>2021</w:t>
      </w:r>
      <w:r w:rsidR="00141A16">
        <w:rPr>
          <w:rFonts w:ascii="Arial" w:hAnsi="Arial" w:cs="Arial"/>
        </w:rPr>
        <w:t xml:space="preserve"> -</w:t>
      </w:r>
      <w:r w:rsidR="00141A16" w:rsidRPr="006748F9">
        <w:rPr>
          <w:rFonts w:ascii="Arial" w:hAnsi="Arial" w:cs="Arial"/>
        </w:rPr>
        <w:t xml:space="preserve"> Autoriza o Poder Executivo a realizar a baixa de créditos não tributários prescritos.</w:t>
      </w:r>
      <w:r w:rsidR="00141A16">
        <w:rPr>
          <w:rFonts w:ascii="Arial" w:hAnsi="Arial" w:cs="Arial"/>
        </w:rPr>
        <w:t xml:space="preserve"> </w:t>
      </w:r>
      <w:r w:rsidR="00141A16" w:rsidRPr="006748F9">
        <w:rPr>
          <w:rFonts w:ascii="Arial" w:hAnsi="Arial" w:cs="Arial"/>
          <w:b/>
          <w:bCs/>
        </w:rPr>
        <w:t>Emenda nº 07/2021</w:t>
      </w:r>
      <w:r w:rsidR="00141A16">
        <w:rPr>
          <w:rFonts w:ascii="Arial" w:hAnsi="Arial" w:cs="Arial"/>
          <w:b/>
          <w:bCs/>
        </w:rPr>
        <w:t xml:space="preserve"> -</w:t>
      </w:r>
      <w:r w:rsidR="00141A16" w:rsidRPr="006748F9">
        <w:rPr>
          <w:rFonts w:ascii="Arial" w:hAnsi="Arial" w:cs="Arial"/>
        </w:rPr>
        <w:t xml:space="preserve"> alterando o art. 2º da proposição</w:t>
      </w:r>
      <w:bookmarkStart w:id="0" w:name="_Hlk95813771"/>
      <w:r w:rsidR="00EC5A04">
        <w:rPr>
          <w:rFonts w:ascii="Arial" w:hAnsi="Arial" w:cs="Arial"/>
          <w:b/>
          <w:bCs/>
        </w:rPr>
        <w:t xml:space="preserve">. </w:t>
      </w:r>
      <w:r w:rsidR="00EC5A04" w:rsidRPr="00D73DE4">
        <w:rPr>
          <w:rFonts w:ascii="Arial" w:hAnsi="Arial" w:cs="Arial"/>
          <w:b/>
          <w:bCs/>
        </w:rPr>
        <w:t>Projeto de Lei nº 5</w:t>
      </w:r>
      <w:r w:rsidR="00EC5A04">
        <w:rPr>
          <w:rFonts w:ascii="Arial" w:hAnsi="Arial" w:cs="Arial"/>
          <w:b/>
          <w:bCs/>
        </w:rPr>
        <w:t>5/</w:t>
      </w:r>
      <w:r w:rsidR="00EC5A04" w:rsidRPr="00D73DE4">
        <w:rPr>
          <w:rFonts w:ascii="Arial" w:hAnsi="Arial" w:cs="Arial"/>
          <w:b/>
          <w:bCs/>
        </w:rPr>
        <w:t>2022</w:t>
      </w:r>
      <w:r w:rsidR="00EC5A04">
        <w:rPr>
          <w:rFonts w:ascii="Arial" w:hAnsi="Arial" w:cs="Arial"/>
        </w:rPr>
        <w:t xml:space="preserve"> –</w:t>
      </w:r>
      <w:r w:rsidR="00EC5A04" w:rsidRPr="00D73DE4">
        <w:rPr>
          <w:rFonts w:ascii="Arial" w:hAnsi="Arial" w:cs="Arial"/>
        </w:rPr>
        <w:t xml:space="preserve"> </w:t>
      </w:r>
      <w:r w:rsidR="00EC5A04" w:rsidRPr="003321D1">
        <w:rPr>
          <w:rFonts w:ascii="Arial" w:hAnsi="Arial" w:cs="Arial"/>
        </w:rPr>
        <w:t xml:space="preserve">Institui o Programa de Microcrédito Empreender, bem como autoriza o Município </w:t>
      </w:r>
      <w:proofErr w:type="spellStart"/>
      <w:r w:rsidR="00EC5A04" w:rsidRPr="003321D1">
        <w:rPr>
          <w:rFonts w:ascii="Arial" w:hAnsi="Arial" w:cs="Arial"/>
        </w:rPr>
        <w:t>ﬁrmar</w:t>
      </w:r>
      <w:proofErr w:type="spellEnd"/>
      <w:r w:rsidR="00EC5A04" w:rsidRPr="003321D1">
        <w:rPr>
          <w:rFonts w:ascii="Arial" w:hAnsi="Arial" w:cs="Arial"/>
        </w:rPr>
        <w:t xml:space="preserve"> parceria e/ ou contratar com instituições </w:t>
      </w:r>
      <w:proofErr w:type="spellStart"/>
      <w:r w:rsidR="00EC5A04" w:rsidRPr="003321D1">
        <w:rPr>
          <w:rFonts w:ascii="Arial" w:hAnsi="Arial" w:cs="Arial"/>
        </w:rPr>
        <w:t>ﬁnanceiras</w:t>
      </w:r>
      <w:proofErr w:type="spellEnd"/>
      <w:r w:rsidR="00EC5A04" w:rsidRPr="003321D1">
        <w:rPr>
          <w:rFonts w:ascii="Arial" w:hAnsi="Arial" w:cs="Arial"/>
        </w:rPr>
        <w:t xml:space="preserve"> para operacionalizar o programa.</w:t>
      </w:r>
      <w:r w:rsidR="00EC5A04">
        <w:rPr>
          <w:rFonts w:ascii="Arial" w:hAnsi="Arial" w:cs="Arial"/>
        </w:rPr>
        <w:t xml:space="preserve"> </w:t>
      </w:r>
      <w:r w:rsidR="00EC5A04" w:rsidRPr="003321D1">
        <w:rPr>
          <w:rFonts w:ascii="Arial" w:hAnsi="Arial" w:cs="Arial"/>
          <w:b/>
          <w:bCs/>
        </w:rPr>
        <w:t>Projeto de Lei nº 56</w:t>
      </w:r>
      <w:r w:rsidR="00EC5A04">
        <w:rPr>
          <w:rFonts w:ascii="Arial" w:hAnsi="Arial" w:cs="Arial"/>
          <w:b/>
          <w:bCs/>
        </w:rPr>
        <w:t>/2022 -</w:t>
      </w:r>
      <w:r w:rsidR="00EC5A04" w:rsidRPr="003321D1">
        <w:rPr>
          <w:rFonts w:ascii="Arial" w:hAnsi="Arial" w:cs="Arial"/>
        </w:rPr>
        <w:t xml:space="preserve"> Autoriza o Poder Executivo proceder na contratação emergencial de até três técnicos de enfermagem.</w:t>
      </w:r>
      <w:r w:rsidR="00EC5A04">
        <w:rPr>
          <w:rFonts w:ascii="Arial" w:hAnsi="Arial" w:cs="Arial"/>
        </w:rPr>
        <w:t xml:space="preserve"> </w:t>
      </w:r>
      <w:r w:rsidR="00EC5A04" w:rsidRPr="00EC3FF6">
        <w:rPr>
          <w:rFonts w:ascii="Arial" w:hAnsi="Arial" w:cs="Arial"/>
          <w:b/>
        </w:rPr>
        <w:t>LEITURA, DISCUSSÃO E VOTAÇÃO DOS REQUERIMENTOS, RELATÓRIOS E PARECERES:</w:t>
      </w:r>
      <w:r w:rsidR="00BC7894">
        <w:rPr>
          <w:rFonts w:ascii="Arial" w:hAnsi="Arial" w:cs="Arial"/>
          <w:b/>
        </w:rPr>
        <w:t xml:space="preserve"> </w:t>
      </w:r>
      <w:bookmarkEnd w:id="0"/>
      <w:r w:rsidR="00BC7894">
        <w:rPr>
          <w:rFonts w:ascii="Arial" w:hAnsi="Arial" w:cs="Arial"/>
          <w:b/>
        </w:rPr>
        <w:t xml:space="preserve">Projeto de Lei nº 65/2021 e Emenda nº 07/2021 – </w:t>
      </w:r>
      <w:r w:rsidR="00BC7894">
        <w:rPr>
          <w:rFonts w:ascii="Arial" w:hAnsi="Arial" w:cs="Arial"/>
          <w:bCs/>
        </w:rPr>
        <w:t xml:space="preserve">A </w:t>
      </w:r>
      <w:r w:rsidR="00BC7894" w:rsidRPr="00345C11">
        <w:rPr>
          <w:rFonts w:ascii="Arial" w:hAnsi="Arial" w:cs="Arial"/>
          <w:bCs/>
        </w:rPr>
        <w:t>proposição permanecerá em análise na comissão</w:t>
      </w:r>
      <w:r w:rsidR="00BC7894">
        <w:rPr>
          <w:rFonts w:ascii="Arial" w:hAnsi="Arial" w:cs="Arial"/>
          <w:bCs/>
        </w:rPr>
        <w:t xml:space="preserve"> aguardando o envio, pelo Poder Executivo, de</w:t>
      </w:r>
      <w:r w:rsidR="00BC7894" w:rsidRPr="00345C11">
        <w:rPr>
          <w:rFonts w:ascii="Arial" w:hAnsi="Arial" w:cs="Arial"/>
          <w:bCs/>
        </w:rPr>
        <w:t xml:space="preserve"> relatório correto dos débitos prescritos que se pretende baixar a partir da aprovação do projeto de lei.</w:t>
      </w:r>
      <w:r w:rsidR="00BC7894">
        <w:rPr>
          <w:rFonts w:ascii="Arial" w:hAnsi="Arial" w:cs="Arial"/>
          <w:bCs/>
        </w:rPr>
        <w:t xml:space="preserve"> </w:t>
      </w:r>
      <w:r w:rsidR="00EC5A04" w:rsidRPr="00D73DE4">
        <w:rPr>
          <w:rFonts w:ascii="Arial" w:hAnsi="Arial" w:cs="Arial"/>
          <w:b/>
          <w:bCs/>
        </w:rPr>
        <w:t>Projeto de Lei nº 5</w:t>
      </w:r>
      <w:r w:rsidR="00EC5A04">
        <w:rPr>
          <w:rFonts w:ascii="Arial" w:hAnsi="Arial" w:cs="Arial"/>
          <w:b/>
          <w:bCs/>
        </w:rPr>
        <w:t>5/</w:t>
      </w:r>
      <w:r w:rsidR="00EC5A04" w:rsidRPr="00D73DE4">
        <w:rPr>
          <w:rFonts w:ascii="Arial" w:hAnsi="Arial" w:cs="Arial"/>
          <w:b/>
          <w:bCs/>
        </w:rPr>
        <w:t>2022</w:t>
      </w:r>
      <w:r w:rsidR="00EC5A04">
        <w:rPr>
          <w:rFonts w:ascii="Arial" w:hAnsi="Arial" w:cs="Arial"/>
        </w:rPr>
        <w:t xml:space="preserve"> –</w:t>
      </w:r>
      <w:r w:rsidR="00EC5A04" w:rsidRPr="00D73DE4">
        <w:rPr>
          <w:rFonts w:ascii="Arial" w:hAnsi="Arial" w:cs="Arial"/>
        </w:rPr>
        <w:t xml:space="preserve"> </w:t>
      </w:r>
      <w:r w:rsidR="00EC5A04">
        <w:rPr>
          <w:rFonts w:ascii="Arial" w:hAnsi="Arial" w:cs="Arial"/>
        </w:rPr>
        <w:t xml:space="preserve">A orientação técnica concluiu pela viabilidade jurídica da proposição, principalmente após o envio da mensagem retificativa. O relator designado, vereador </w:t>
      </w:r>
      <w:r w:rsidR="00EC5A04">
        <w:rPr>
          <w:rFonts w:ascii="Arial" w:hAnsi="Arial" w:cs="Arial"/>
        </w:rPr>
        <w:t>Evandro</w:t>
      </w:r>
      <w:r w:rsidR="00EC5A04">
        <w:rPr>
          <w:rFonts w:ascii="Arial" w:hAnsi="Arial" w:cs="Arial"/>
        </w:rPr>
        <w:t xml:space="preserve">, emitiu parecer favorável e foi seguido pelos demais membros. </w:t>
      </w:r>
      <w:r w:rsidR="00EC5A04" w:rsidRPr="003321D1">
        <w:rPr>
          <w:rFonts w:ascii="Arial" w:hAnsi="Arial" w:cs="Arial"/>
          <w:b/>
          <w:bCs/>
        </w:rPr>
        <w:t>Projeto de Lei nº 56</w:t>
      </w:r>
      <w:r w:rsidR="00EC5A04">
        <w:rPr>
          <w:rFonts w:ascii="Arial" w:hAnsi="Arial" w:cs="Arial"/>
          <w:b/>
          <w:bCs/>
        </w:rPr>
        <w:t>/2022 -</w:t>
      </w:r>
      <w:r w:rsidR="00EC5A04" w:rsidRPr="003321D1">
        <w:rPr>
          <w:rFonts w:ascii="Arial" w:hAnsi="Arial" w:cs="Arial"/>
        </w:rPr>
        <w:t xml:space="preserve"> </w:t>
      </w:r>
      <w:r w:rsidR="00EC5A04">
        <w:rPr>
          <w:rFonts w:ascii="Arial" w:hAnsi="Arial" w:cs="Arial"/>
        </w:rPr>
        <w:t xml:space="preserve">A orientação técnica concluiu pela viabilidade jurídica da proposição, </w:t>
      </w:r>
      <w:r w:rsidR="00EC5A04">
        <w:rPr>
          <w:rFonts w:ascii="Arial" w:hAnsi="Arial" w:cs="Arial"/>
        </w:rPr>
        <w:t>informando</w:t>
      </w:r>
      <w:r w:rsidR="00EC5A04">
        <w:rPr>
          <w:rFonts w:ascii="Arial" w:hAnsi="Arial" w:cs="Arial"/>
        </w:rPr>
        <w:t xml:space="preserve"> que o erro de digitação referente a carga horária </w:t>
      </w:r>
      <w:r w:rsidR="00EC5A04">
        <w:rPr>
          <w:rFonts w:ascii="Arial" w:hAnsi="Arial" w:cs="Arial"/>
        </w:rPr>
        <w:t>será</w:t>
      </w:r>
      <w:r w:rsidR="00EC5A04">
        <w:rPr>
          <w:rFonts w:ascii="Arial" w:hAnsi="Arial" w:cs="Arial"/>
        </w:rPr>
        <w:t xml:space="preserve"> corrigido através de emenda redacional</w:t>
      </w:r>
      <w:r w:rsidR="00EC5A04">
        <w:rPr>
          <w:rFonts w:ascii="Arial" w:hAnsi="Arial" w:cs="Arial"/>
        </w:rPr>
        <w:t xml:space="preserve"> pela CCR. O </w:t>
      </w:r>
      <w:r w:rsidR="00EC5A04">
        <w:rPr>
          <w:rFonts w:ascii="Arial" w:hAnsi="Arial" w:cs="Arial"/>
        </w:rPr>
        <w:t xml:space="preserve">relator designado, vereador </w:t>
      </w:r>
      <w:r w:rsidR="00EC5A04">
        <w:rPr>
          <w:rFonts w:ascii="Arial" w:hAnsi="Arial" w:cs="Arial"/>
        </w:rPr>
        <w:t>Evandro</w:t>
      </w:r>
      <w:r w:rsidR="00EC5A04">
        <w:rPr>
          <w:rFonts w:ascii="Arial" w:hAnsi="Arial" w:cs="Arial"/>
        </w:rPr>
        <w:t xml:space="preserve">, emitiu parecer favorável e foi seguido pelos demais membros. </w:t>
      </w:r>
      <w:r w:rsidR="00EC5A04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EC5A04" w:rsidRPr="00EC3FF6">
        <w:rPr>
          <w:rFonts w:ascii="Arial" w:hAnsi="Arial" w:cs="Arial"/>
          <w:b/>
          <w:bCs/>
        </w:rPr>
        <w:t>OTAÇÃO DOS PARECERES:</w:t>
      </w:r>
      <w:bookmarkStart w:id="1" w:name="_Hlk58398608"/>
      <w:r w:rsidR="00EC5A04">
        <w:rPr>
          <w:rFonts w:ascii="Arial" w:hAnsi="Arial" w:cs="Arial"/>
        </w:rPr>
        <w:t xml:space="preserve"> aprovados por unanimidade os Projetos de Lei nº </w:t>
      </w:r>
      <w:bookmarkEnd w:id="1"/>
      <w:r w:rsidR="00EC5A04">
        <w:rPr>
          <w:rFonts w:ascii="Arial" w:hAnsi="Arial" w:cs="Arial"/>
        </w:rPr>
        <w:t xml:space="preserve">55/2022 e 56/2022. </w:t>
      </w:r>
      <w:r w:rsidR="00EC5A04" w:rsidRPr="00EC3FF6">
        <w:rPr>
          <w:rFonts w:ascii="Arial" w:hAnsi="Arial" w:cs="Arial"/>
          <w:lang w:eastAsia="zh-CN"/>
        </w:rPr>
        <w:t xml:space="preserve">Nada mais a ser tratado, foi encerrada a presente reunião e lavrada a ata, que vai assinada </w:t>
      </w:r>
      <w:r w:rsidR="00EC5A04">
        <w:rPr>
          <w:rFonts w:ascii="Arial" w:hAnsi="Arial" w:cs="Arial"/>
          <w:lang w:eastAsia="zh-CN"/>
        </w:rPr>
        <w:t>pelos</w:t>
      </w:r>
      <w:r w:rsidR="00EC5A04" w:rsidRPr="00EC3FF6">
        <w:rPr>
          <w:rFonts w:ascii="Arial" w:hAnsi="Arial" w:cs="Arial"/>
          <w:lang w:eastAsia="zh-CN"/>
        </w:rPr>
        <w:t xml:space="preserve"> membros da Comissão Permanente.</w:t>
      </w:r>
      <w:bookmarkStart w:id="2" w:name="_Hlk51589399"/>
      <w:bookmarkEnd w:id="2"/>
      <w:r w:rsidR="00EC5A04">
        <w:rPr>
          <w:rFonts w:ascii="Arial" w:hAnsi="Arial" w:cs="Arial"/>
          <w:lang w:eastAsia="zh-CN"/>
        </w:rPr>
        <w:t xml:space="preserve"> </w:t>
      </w:r>
    </w:p>
    <w:p w14:paraId="0625CE89" w14:textId="68797B85" w:rsidR="00141A16" w:rsidRDefault="00141A16" w:rsidP="00567449">
      <w:pPr>
        <w:spacing w:after="0" w:line="240" w:lineRule="auto"/>
        <w:jc w:val="both"/>
        <w:rPr>
          <w:rFonts w:ascii="Arial" w:hAnsi="Arial" w:cs="Arial"/>
          <w:lang w:val="en-US" w:eastAsia="zh-CN"/>
        </w:rPr>
      </w:pPr>
      <w:r w:rsidRPr="000D0460">
        <w:rPr>
          <w:rFonts w:ascii="Arial" w:hAnsi="Arial" w:cs="Arial"/>
          <w:lang w:val="en-US" w:eastAsia="zh-CN"/>
        </w:rPr>
        <w:t xml:space="preserve">Vice- </w:t>
      </w:r>
      <w:proofErr w:type="spellStart"/>
      <w:r w:rsidRPr="000D0460">
        <w:rPr>
          <w:rFonts w:ascii="Arial" w:hAnsi="Arial" w:cs="Arial"/>
          <w:lang w:val="en-US" w:eastAsia="zh-CN"/>
        </w:rPr>
        <w:t>Presidente</w:t>
      </w:r>
      <w:proofErr w:type="spellEnd"/>
      <w:r w:rsidRPr="000D0460">
        <w:rPr>
          <w:rFonts w:ascii="Arial" w:hAnsi="Arial" w:cs="Arial"/>
          <w:lang w:val="en-US" w:eastAsia="zh-CN"/>
        </w:rPr>
        <w:t xml:space="preserve">: </w:t>
      </w:r>
      <w:proofErr w:type="spellStart"/>
      <w:r>
        <w:rPr>
          <w:rFonts w:ascii="Arial" w:hAnsi="Arial" w:cs="Arial"/>
          <w:lang w:val="en-US" w:eastAsia="zh-CN"/>
        </w:rPr>
        <w:t>Evandro</w:t>
      </w:r>
      <w:proofErr w:type="spellEnd"/>
      <w:r>
        <w:rPr>
          <w:rFonts w:ascii="Arial" w:hAnsi="Arial" w:cs="Arial"/>
          <w:lang w:val="en-US" w:eastAsia="zh-CN"/>
        </w:rPr>
        <w:t xml:space="preserve"> </w:t>
      </w:r>
      <w:proofErr w:type="gramStart"/>
      <w:r>
        <w:rPr>
          <w:rFonts w:ascii="Arial" w:hAnsi="Arial" w:cs="Arial"/>
          <w:lang w:val="en-US" w:eastAsia="zh-CN"/>
        </w:rPr>
        <w:t xml:space="preserve">Mohr </w:t>
      </w:r>
      <w:r w:rsidRPr="000D04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</w:t>
      </w:r>
      <w:r w:rsidRPr="000D0460">
        <w:rPr>
          <w:rFonts w:ascii="Arial" w:hAnsi="Arial" w:cs="Arial"/>
          <w:lang w:val="en-US" w:eastAsia="zh-CN"/>
        </w:rPr>
        <w:t>_____</w:t>
      </w:r>
      <w:r>
        <w:rPr>
          <w:rFonts w:ascii="Arial" w:hAnsi="Arial" w:cs="Arial"/>
          <w:lang w:val="en-US" w:eastAsia="zh-CN"/>
        </w:rPr>
        <w:t>__</w:t>
      </w:r>
      <w:r w:rsidRPr="000D0460">
        <w:rPr>
          <w:rFonts w:ascii="Arial" w:hAnsi="Arial" w:cs="Arial"/>
          <w:lang w:val="en-US" w:eastAsia="zh-CN"/>
        </w:rPr>
        <w:t>________________</w:t>
      </w:r>
    </w:p>
    <w:p w14:paraId="17849368" w14:textId="77777777" w:rsidR="00567449" w:rsidRPr="000D0460" w:rsidRDefault="00567449" w:rsidP="00567449">
      <w:pPr>
        <w:spacing w:after="0" w:line="240" w:lineRule="auto"/>
        <w:jc w:val="both"/>
      </w:pPr>
    </w:p>
    <w:p w14:paraId="5D3D1189" w14:textId="6ECF1EA8" w:rsidR="00006182" w:rsidRDefault="00141A16" w:rsidP="00567449">
      <w:pPr>
        <w:spacing w:after="100" w:afterAutospacing="1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M</w:t>
      </w:r>
      <w:r w:rsidR="009F3953">
        <w:rPr>
          <w:rFonts w:ascii="Arial" w:hAnsi="Arial" w:cs="Arial"/>
          <w:lang w:val="en-US" w:eastAsia="zh-CN"/>
        </w:rPr>
        <w:t>embro</w:t>
      </w:r>
      <w:proofErr w:type="spellEnd"/>
      <w:r w:rsidR="009F3953">
        <w:rPr>
          <w:rFonts w:ascii="Arial" w:hAnsi="Arial" w:cs="Arial"/>
          <w:lang w:val="en-US" w:eastAsia="zh-CN"/>
        </w:rPr>
        <w:t xml:space="preserve">: Paulo </w:t>
      </w:r>
      <w:proofErr w:type="spellStart"/>
      <w:r w:rsidR="009F3953">
        <w:rPr>
          <w:rFonts w:ascii="Arial" w:hAnsi="Arial" w:cs="Arial"/>
          <w:lang w:val="en-US" w:eastAsia="zh-CN"/>
        </w:rPr>
        <w:t>Gilceu</w:t>
      </w:r>
      <w:proofErr w:type="spellEnd"/>
      <w:r w:rsidR="009F3953">
        <w:rPr>
          <w:rFonts w:ascii="Arial" w:hAnsi="Arial" w:cs="Arial"/>
          <w:lang w:val="en-US" w:eastAsia="zh-CN"/>
        </w:rPr>
        <w:t xml:space="preserve"> Sattler</w:t>
      </w:r>
      <w:r w:rsidR="00006182">
        <w:rPr>
          <w:rFonts w:ascii="Arial" w:hAnsi="Arial" w:cs="Arial"/>
          <w:lang w:val="en-US" w:eastAsia="zh-CN"/>
        </w:rPr>
        <w:t xml:space="preserve"> </w:t>
      </w:r>
      <w:r w:rsidR="00F3690A">
        <w:rPr>
          <w:rFonts w:ascii="Arial" w:hAnsi="Arial" w:cs="Arial"/>
          <w:lang w:val="en-US" w:eastAsia="zh-CN"/>
        </w:rPr>
        <w:t>_____</w:t>
      </w:r>
      <w:r w:rsidR="00006182" w:rsidRPr="000D0460">
        <w:rPr>
          <w:rFonts w:ascii="Arial" w:hAnsi="Arial" w:cs="Arial"/>
          <w:lang w:val="en-US" w:eastAsia="zh-CN"/>
        </w:rPr>
        <w:t>_________________________</w:t>
      </w:r>
    </w:p>
    <w:sectPr w:rsidR="00006182" w:rsidSect="00582C26">
      <w:headerReference w:type="default" r:id="rId7"/>
      <w:pgSz w:w="11906" w:h="16838"/>
      <w:pgMar w:top="1968" w:right="991" w:bottom="284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5D97F" w14:textId="77777777" w:rsidR="00004DFA" w:rsidRDefault="00004DFA">
      <w:pPr>
        <w:spacing w:after="0" w:line="240" w:lineRule="auto"/>
      </w:pPr>
      <w:r>
        <w:separator/>
      </w:r>
    </w:p>
  </w:endnote>
  <w:endnote w:type="continuationSeparator" w:id="0">
    <w:p w14:paraId="2ACE486F" w14:textId="77777777" w:rsidR="00004DFA" w:rsidRDefault="000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3701" w14:textId="77777777" w:rsidR="00004DFA" w:rsidRDefault="00004DFA">
      <w:pPr>
        <w:spacing w:after="0" w:line="240" w:lineRule="auto"/>
      </w:pPr>
      <w:r>
        <w:separator/>
      </w:r>
    </w:p>
  </w:footnote>
  <w:footnote w:type="continuationSeparator" w:id="0">
    <w:p w14:paraId="488727D0" w14:textId="77777777" w:rsidR="00004DFA" w:rsidRDefault="000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120" w14:textId="77777777" w:rsidR="00BD51DC" w:rsidRDefault="005775A6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397C9D45" wp14:editId="7CAA394D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98DB40" w14:textId="77777777" w:rsidR="00BD51DC" w:rsidRDefault="005775A6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D2005EE" w14:textId="77777777" w:rsidR="00BD51DC" w:rsidRDefault="005775A6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09079F0" w14:textId="77777777" w:rsidR="00BD51DC" w:rsidRDefault="005775A6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7C9D45" id="Text Box 5" o:spid="_x0000_s1026" style="position:absolute;margin-left:67.95pt;margin-top:23.25pt;width:364.95pt;height:65.45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" o:allowincell="f" stroked="f" strokeweight="0">
              <v:textbox>
                <w:txbxContent>
                  <w:p w14:paraId="4298DB40" w14:textId="77777777" w:rsidR="00BD51DC" w:rsidRDefault="005775A6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D2005EE" w14:textId="77777777" w:rsidR="00BD51DC" w:rsidRDefault="005775A6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09079F0" w14:textId="77777777" w:rsidR="00BD51DC" w:rsidRDefault="005775A6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29654BFD" wp14:editId="2E20FD0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5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75EF2"/>
    <w:multiLevelType w:val="multilevel"/>
    <w:tmpl w:val="461AA7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 w16cid:durableId="129841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DC"/>
    <w:rsid w:val="00004DFA"/>
    <w:rsid w:val="00006182"/>
    <w:rsid w:val="000D0460"/>
    <w:rsid w:val="001076F6"/>
    <w:rsid w:val="00141A16"/>
    <w:rsid w:val="00161763"/>
    <w:rsid w:val="0017422F"/>
    <w:rsid w:val="001940D9"/>
    <w:rsid w:val="001F7C84"/>
    <w:rsid w:val="002219D4"/>
    <w:rsid w:val="002314B2"/>
    <w:rsid w:val="0026420F"/>
    <w:rsid w:val="002C12AC"/>
    <w:rsid w:val="002F7615"/>
    <w:rsid w:val="00345C11"/>
    <w:rsid w:val="00356AF6"/>
    <w:rsid w:val="003C48C6"/>
    <w:rsid w:val="00421CD2"/>
    <w:rsid w:val="004414C4"/>
    <w:rsid w:val="00497B83"/>
    <w:rsid w:val="00542B2C"/>
    <w:rsid w:val="005435A0"/>
    <w:rsid w:val="00567449"/>
    <w:rsid w:val="005775A6"/>
    <w:rsid w:val="0058189C"/>
    <w:rsid w:val="00582C26"/>
    <w:rsid w:val="005C3B3F"/>
    <w:rsid w:val="005F10EE"/>
    <w:rsid w:val="00621289"/>
    <w:rsid w:val="00652EA7"/>
    <w:rsid w:val="006748F9"/>
    <w:rsid w:val="00681156"/>
    <w:rsid w:val="006C524F"/>
    <w:rsid w:val="006E1B44"/>
    <w:rsid w:val="007927FB"/>
    <w:rsid w:val="007A546F"/>
    <w:rsid w:val="007B2C03"/>
    <w:rsid w:val="008603D7"/>
    <w:rsid w:val="008923A8"/>
    <w:rsid w:val="00895D41"/>
    <w:rsid w:val="008C1BFD"/>
    <w:rsid w:val="008E1CA1"/>
    <w:rsid w:val="00915A0F"/>
    <w:rsid w:val="009360F1"/>
    <w:rsid w:val="00943EDD"/>
    <w:rsid w:val="009A46A8"/>
    <w:rsid w:val="009D44D2"/>
    <w:rsid w:val="009F3953"/>
    <w:rsid w:val="00A6059B"/>
    <w:rsid w:val="00AC0B0B"/>
    <w:rsid w:val="00AD2BFB"/>
    <w:rsid w:val="00AE3BF7"/>
    <w:rsid w:val="00B01F04"/>
    <w:rsid w:val="00B23E7B"/>
    <w:rsid w:val="00B42509"/>
    <w:rsid w:val="00BC7292"/>
    <w:rsid w:val="00BC7894"/>
    <w:rsid w:val="00BD51DC"/>
    <w:rsid w:val="00C1616B"/>
    <w:rsid w:val="00C4050A"/>
    <w:rsid w:val="00C42E33"/>
    <w:rsid w:val="00C645EA"/>
    <w:rsid w:val="00C92F65"/>
    <w:rsid w:val="00C95285"/>
    <w:rsid w:val="00D15391"/>
    <w:rsid w:val="00D1774A"/>
    <w:rsid w:val="00D3303A"/>
    <w:rsid w:val="00D61B0B"/>
    <w:rsid w:val="00D72694"/>
    <w:rsid w:val="00E5669F"/>
    <w:rsid w:val="00E953F9"/>
    <w:rsid w:val="00E97D08"/>
    <w:rsid w:val="00EA02AF"/>
    <w:rsid w:val="00EC5A04"/>
    <w:rsid w:val="00F3690A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5114"/>
  <w15:docId w15:val="{6DD6311D-B271-4D74-A0A5-0EBC3613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15</cp:revision>
  <cp:lastPrinted>2022-05-12T17:35:00Z</cp:lastPrinted>
  <dcterms:created xsi:type="dcterms:W3CDTF">2022-03-11T13:23:00Z</dcterms:created>
  <dcterms:modified xsi:type="dcterms:W3CDTF">2022-05-12T17:35:00Z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