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Ata de Reunião Ordinária n</w:t>
      </w:r>
      <w:r>
        <w:rPr>
          <w:rFonts w:cs="Arial" w:ascii="Arial" w:hAnsi="Arial"/>
          <w:b/>
          <w:strike/>
        </w:rPr>
        <w:t>º</w:t>
      </w:r>
      <w:r>
        <w:rPr>
          <w:rFonts w:cs="Arial" w:ascii="Arial" w:hAnsi="Arial"/>
          <w:b/>
        </w:rPr>
        <w:t xml:space="preserve"> 1</w:t>
      </w:r>
      <w:r>
        <w:rPr>
          <w:rFonts w:cs="Arial" w:ascii="Arial" w:hAnsi="Arial"/>
          <w:b/>
        </w:rPr>
        <w:t>7</w:t>
      </w:r>
      <w:r>
        <w:rPr>
          <w:rFonts w:cs="Arial" w:ascii="Arial" w:hAnsi="Arial"/>
          <w:b/>
        </w:rPr>
        <w:t>/2022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240" w:after="240"/>
        <w:jc w:val="both"/>
        <w:rPr>
          <w:rFonts w:ascii="Arial" w:hAnsi="Arial" w:cs="Arial"/>
          <w:lang w:eastAsia="zh-CN"/>
        </w:rPr>
      </w:pPr>
      <w:r>
        <w:rPr>
          <w:rFonts w:cs="Arial" w:ascii="Arial" w:hAnsi="Arial"/>
        </w:rPr>
        <w:t xml:space="preserve">Aos </w:t>
      </w:r>
      <w:r>
        <w:rPr>
          <w:rFonts w:cs="Arial" w:ascii="Arial" w:hAnsi="Arial"/>
          <w:sz w:val="22"/>
          <w:szCs w:val="22"/>
          <w:lang w:eastAsia="en-US"/>
        </w:rPr>
        <w:t>trinta</w:t>
      </w:r>
      <w:r>
        <w:rPr>
          <w:rFonts w:cs="Arial" w:ascii="Arial" w:hAnsi="Arial"/>
        </w:rPr>
        <w:t xml:space="preserve"> dias do mês de junho de dois mil e vinte e dois, reuniram-se no Plenário da Câmara Municipal de Três Passos, às 18h, os vereadores Diego Maciel, Fl</w:t>
      </w:r>
      <w:r>
        <w:rPr>
          <w:rFonts w:cs="Arial" w:ascii="Arial" w:hAnsi="Arial"/>
        </w:rPr>
        <w:t>a</w:t>
      </w:r>
      <w:r>
        <w:rPr>
          <w:rFonts w:cs="Arial" w:ascii="Arial" w:hAnsi="Arial"/>
        </w:rPr>
        <w:t xml:space="preserve">vio Habitzreiter e Jair Locatelli. </w:t>
      </w:r>
      <w:r>
        <w:rPr>
          <w:rFonts w:cs="Arial" w:ascii="Arial" w:hAnsi="Arial"/>
          <w:b/>
          <w:bCs/>
        </w:rPr>
        <w:t>LEITURA SUMÁRIA DO EXPEDIENTE: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  <w:bCs/>
        </w:rPr>
        <w:t>Projeto de Lei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72/2022 -</w:t>
      </w:r>
      <w:r>
        <w:rPr>
          <w:rFonts w:cs="Arial" w:ascii="Arial" w:hAnsi="Arial"/>
        </w:rPr>
        <w:t xml:space="preserve"> Institui o Serviço Municipal de Educação Especial e Inclusiva (SMEEI); </w:t>
      </w:r>
      <w:r>
        <w:rPr>
          <w:rFonts w:cs="Arial" w:ascii="Arial" w:hAnsi="Arial"/>
          <w:b/>
          <w:bCs/>
        </w:rPr>
        <w:t>Projeto de Lei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73/2022 – </w:t>
      </w:r>
      <w:r>
        <w:rPr>
          <w:rFonts w:cs="Arial" w:ascii="Arial" w:hAnsi="Arial"/>
        </w:rPr>
        <w:t xml:space="preserve">Cria o Fundo Municipal da Cultura do Município de Três Passos (FMC); </w:t>
      </w:r>
      <w:r>
        <w:rPr>
          <w:rFonts w:cs="Arial" w:ascii="Arial" w:hAnsi="Arial"/>
          <w:b/>
          <w:bCs/>
        </w:rPr>
        <w:t>Projeto de Lei Ordinária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86/2022 -</w:t>
      </w:r>
      <w:r>
        <w:rPr>
          <w:rFonts w:cs="Arial" w:ascii="Arial" w:hAnsi="Arial"/>
        </w:rPr>
        <w:t xml:space="preserve"> Dispõe sobre o Estacionamento Rotativo pago de veículos automotores estabelecido nas vias públicas do perímetro urbano da cidade de Três Passos; </w:t>
      </w:r>
      <w:r>
        <w:rPr>
          <w:rFonts w:cs="Arial" w:ascii="Arial" w:hAnsi="Arial"/>
          <w:b/>
          <w:bCs/>
        </w:rPr>
        <w:t>Projeto de Lei Ordinária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87/2022 -</w:t>
      </w:r>
      <w:r>
        <w:rPr>
          <w:rFonts w:cs="Arial" w:ascii="Arial" w:hAnsi="Arial"/>
        </w:rPr>
        <w:t xml:space="preserve"> Autoriza a doação de equipamentos à Associação Hospital de Caridade de Três Passos; </w:t>
      </w:r>
      <w:r>
        <w:rPr>
          <w:rFonts w:cs="Arial" w:ascii="Arial" w:hAnsi="Arial"/>
          <w:b/>
          <w:bCs/>
        </w:rPr>
        <w:t>Projeto de Lei Legislativa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8</w:t>
      </w:r>
      <w:r>
        <w:rPr>
          <w:rFonts w:cs="Arial" w:ascii="Arial" w:hAnsi="Arial"/>
          <w:b/>
          <w:bCs/>
        </w:rPr>
        <w:t>/</w:t>
      </w:r>
      <w:r>
        <w:rPr>
          <w:rFonts w:cs="Arial" w:ascii="Arial" w:hAnsi="Arial"/>
          <w:b/>
          <w:bCs/>
        </w:rPr>
        <w:t>2022 -</w:t>
      </w:r>
      <w:r>
        <w:rPr>
          <w:rFonts w:cs="Arial" w:ascii="Arial" w:hAnsi="Arial"/>
        </w:rPr>
        <w:t xml:space="preserve"> Altera o Parágrafo Único e acrescenta o parágrafo 2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ao artigo 2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da Lei Municipal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4039, de 11 de outubro de 2006, que dispõe sobre a denominação de logradouros e equipamentos públicos. </w:t>
      </w:r>
      <w:r>
        <w:rPr>
          <w:rFonts w:cs="Arial" w:ascii="Arial" w:hAnsi="Arial"/>
          <w:b/>
        </w:rPr>
        <w:t>LEITURA, DISCUSSÃO E VOTAÇÃO DOS REQUERIMENTOS, RELATÓRIOS E PARECERES:</w:t>
      </w:r>
      <w:bookmarkStart w:id="0" w:name="_Hlk95813771"/>
      <w:r>
        <w:rPr>
          <w:rFonts w:cs="Arial" w:ascii="Arial" w:hAnsi="Arial"/>
          <w:b/>
        </w:rPr>
        <w:t xml:space="preserve"> </w:t>
      </w:r>
      <w:bookmarkEnd w:id="0"/>
      <w:r>
        <w:rPr>
          <w:rFonts w:cs="Arial" w:ascii="Arial" w:hAnsi="Arial"/>
          <w:b/>
          <w:bCs/>
        </w:rPr>
        <w:t>Projetos de Lei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  <w:strike w:val="false"/>
          <w:dstrike w:val="false"/>
        </w:rPr>
        <w:t>s</w:t>
      </w:r>
      <w:r>
        <w:rPr>
          <w:rFonts w:cs="Arial" w:ascii="Arial" w:hAnsi="Arial"/>
          <w:b/>
          <w:bCs/>
        </w:rPr>
        <w:t xml:space="preserve"> 72/2022 e 73/2022– </w:t>
      </w:r>
      <w:r>
        <w:rPr>
          <w:rFonts w:cs="Arial" w:ascii="Arial" w:hAnsi="Arial"/>
        </w:rPr>
        <w:t xml:space="preserve">As proposições permanecerão em análise junto à Comissão, tendo em vista que o Poder Executivo ainda não respondeu aos ofícios encaminhados por esta Casa, conforme deliberado na </w:t>
      </w:r>
      <w:r>
        <w:rPr>
          <w:rFonts w:cs="Arial" w:ascii="Arial" w:hAnsi="Arial"/>
          <w:sz w:val="22"/>
          <w:szCs w:val="22"/>
          <w:lang w:eastAsia="en-US"/>
        </w:rPr>
        <w:t>reunião do dia 9 de junho de 2022</w:t>
      </w:r>
      <w:r>
        <w:rPr>
          <w:rFonts w:cs="Arial" w:ascii="Arial" w:hAnsi="Arial"/>
        </w:rPr>
        <w:t xml:space="preserve">. </w:t>
      </w:r>
      <w:bookmarkStart w:id="1" w:name="_Hlk107220320"/>
      <w:r>
        <w:rPr>
          <w:rFonts w:cs="Arial" w:ascii="Arial" w:hAnsi="Arial"/>
          <w:b/>
          <w:bCs/>
        </w:rPr>
        <w:t>Projeto de Lei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86/2022 – </w:t>
      </w:r>
      <w:r>
        <w:rPr>
          <w:rFonts w:cs="Arial" w:ascii="Arial" w:hAnsi="Arial"/>
          <w:sz w:val="22"/>
          <w:szCs w:val="22"/>
          <w:lang w:eastAsia="en-US"/>
        </w:rPr>
        <w:t>Este projeto permanecerá em análise junto à Comissão, aguardando a realização de consulta pública/enquete a ser disponibilizada no site da Câmara, a definição da data da</w:t>
      </w:r>
      <w:r>
        <w:rPr>
          <w:rFonts w:cs="Arial" w:ascii="Arial" w:hAnsi="Arial"/>
        </w:rPr>
        <w:t xml:space="preserve"> audiência pública para debater o assunto </w:t>
      </w:r>
      <w:r>
        <w:rPr>
          <w:rFonts w:cs="Arial" w:ascii="Arial" w:hAnsi="Arial"/>
        </w:rPr>
        <w:t xml:space="preserve">com </w:t>
      </w:r>
      <w:r>
        <w:rPr>
          <w:rFonts w:cs="Arial" w:ascii="Arial" w:hAnsi="Arial"/>
          <w:sz w:val="22"/>
          <w:szCs w:val="22"/>
          <w:lang w:eastAsia="en-US"/>
        </w:rPr>
        <w:t>a comunidade três-passense</w:t>
      </w:r>
      <w:r>
        <w:rPr>
          <w:rFonts w:cs="Arial" w:ascii="Arial" w:hAnsi="Arial"/>
        </w:rPr>
        <w:t xml:space="preserve">, </w:t>
      </w:r>
      <w:r>
        <w:rPr>
          <w:rFonts w:cs="Arial" w:ascii="Arial" w:hAnsi="Arial"/>
        </w:rPr>
        <w:t xml:space="preserve">bem como o envio de ofício ao Executivo, </w:t>
      </w:r>
      <w:r>
        <w:rPr>
          <w:rFonts w:cs="Arial" w:ascii="Arial" w:hAnsi="Arial"/>
          <w:sz w:val="22"/>
          <w:szCs w:val="22"/>
          <w:lang w:eastAsia="en-US"/>
        </w:rPr>
        <w:t>solicitando</w:t>
      </w:r>
      <w:r>
        <w:rPr>
          <w:rFonts w:cs="Arial" w:ascii="Arial" w:hAnsi="Arial"/>
        </w:rPr>
        <w:t xml:space="preserve"> informações complementares, com base em questionamentos já enviados por </w:t>
      </w:r>
      <w:r>
        <w:rPr>
          <w:rFonts w:cs="Arial" w:ascii="Arial" w:hAnsi="Arial"/>
          <w:sz w:val="22"/>
          <w:szCs w:val="22"/>
          <w:lang w:eastAsia="en-US"/>
        </w:rPr>
        <w:t xml:space="preserve">munícipes. </w:t>
      </w:r>
      <w:r>
        <w:rPr>
          <w:rFonts w:cs="Arial" w:ascii="Arial" w:hAnsi="Arial"/>
          <w:b/>
          <w:bCs/>
          <w:sz w:val="22"/>
          <w:szCs w:val="22"/>
          <w:lang w:eastAsia="en-US"/>
        </w:rPr>
        <w:t>Projeto de Lei nº 87/2022</w:t>
      </w:r>
      <w:r>
        <w:rPr>
          <w:rFonts w:cs="Arial" w:ascii="Arial" w:hAnsi="Arial"/>
          <w:sz w:val="22"/>
          <w:szCs w:val="22"/>
          <w:lang w:eastAsia="en-US"/>
        </w:rPr>
        <w:t xml:space="preserve"> - A orientação técnica concluiu pela viabilidade da proposição. O relator designado, vereador Diego, emitiu parecer favorável e foi seguido pelos demais membros. </w:t>
      </w:r>
      <w:r>
        <w:rPr>
          <w:rFonts w:cs="Arial" w:ascii="Arial" w:hAnsi="Arial"/>
          <w:b/>
          <w:bCs/>
        </w:rPr>
        <w:t>Projeto de Lei Legislativa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  <w:b/>
          <w:bCs/>
        </w:rPr>
        <w:t>8</w:t>
      </w:r>
      <w:r>
        <w:rPr>
          <w:rFonts w:cs="Arial" w:ascii="Arial" w:hAnsi="Arial"/>
          <w:b/>
          <w:bCs/>
        </w:rPr>
        <w:t xml:space="preserve">/2022 –  </w:t>
      </w:r>
      <w:r>
        <w:rPr>
          <w:rFonts w:cs="Arial" w:ascii="Arial" w:hAnsi="Arial"/>
          <w:b w:val="false"/>
          <w:bCs w:val="false"/>
        </w:rPr>
        <w:t xml:space="preserve">A orientação técnica concluiu pela viabilidade da proposição, consignando a necessidade de alteração do </w:t>
      </w:r>
      <w:r>
        <w:rPr>
          <w:rFonts w:cs="Arial" w:ascii="Arial" w:hAnsi="Arial"/>
          <w:b w:val="false"/>
          <w:bCs w:val="false"/>
        </w:rPr>
        <w:t xml:space="preserve">art. 1º com base na técnica legislativa (LC 95/98), o </w:t>
      </w:r>
      <w:r>
        <w:rPr>
          <w:rFonts w:cs="Arial" w:ascii="Arial" w:hAnsi="Arial"/>
          <w:b w:val="false"/>
          <w:bCs w:val="false"/>
        </w:rPr>
        <w:t xml:space="preserve">que será feito por emenda redacional pela própria Comissão. O relator designado, vereador </w:t>
      </w:r>
      <w:r>
        <w:rPr>
          <w:rFonts w:cs="Arial" w:ascii="Arial" w:hAnsi="Arial"/>
          <w:b w:val="false"/>
          <w:bCs w:val="false"/>
          <w:sz w:val="22"/>
          <w:szCs w:val="22"/>
          <w:lang w:eastAsia="en-US"/>
        </w:rPr>
        <w:t>Diego</w:t>
      </w:r>
      <w:r>
        <w:rPr>
          <w:rFonts w:cs="Arial" w:ascii="Arial" w:hAnsi="Arial"/>
          <w:b w:val="false"/>
          <w:bCs w:val="false"/>
        </w:rPr>
        <w:t xml:space="preserve">, emitiu parecer favorável e foi seguido pelos demais membros. </w:t>
      </w:r>
      <w:bookmarkEnd w:id="1"/>
      <w:r>
        <w:rPr>
          <w:rFonts w:eastAsia="Times New Roman" w:cs="Arial" w:ascii="Arial" w:hAnsi="Arial"/>
          <w:b/>
          <w:bCs/>
          <w:color w:val="000000"/>
          <w:lang w:eastAsia="zh-CN"/>
        </w:rPr>
        <w:t>V</w:t>
      </w:r>
      <w:r>
        <w:rPr>
          <w:rFonts w:cs="Arial" w:ascii="Arial" w:hAnsi="Arial"/>
          <w:b/>
          <w:bCs/>
        </w:rPr>
        <w:t>OTAÇÃO DOS PARECERES:</w:t>
      </w:r>
      <w:bookmarkStart w:id="2" w:name="_Hlk58398608"/>
      <w:r>
        <w:rPr>
          <w:rFonts w:cs="Arial" w:ascii="Arial" w:hAnsi="Arial"/>
        </w:rPr>
        <w:t xml:space="preserve"> aprovados por unanimidade o Projeto de Lei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</w:t>
      </w:r>
      <w:bookmarkEnd w:id="2"/>
      <w:r>
        <w:rPr>
          <w:rFonts w:cs="Arial" w:ascii="Arial" w:hAnsi="Arial"/>
        </w:rPr>
        <w:t>87/22 e</w:t>
      </w:r>
      <w:r>
        <w:rPr>
          <w:rFonts w:cs="Arial" w:ascii="Arial" w:hAnsi="Arial"/>
        </w:rPr>
        <w:t xml:space="preserve"> o Projeto de Lei Legislativa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8</w:t>
      </w:r>
      <w:r>
        <w:rPr>
          <w:rFonts w:cs="Arial" w:ascii="Arial" w:hAnsi="Arial"/>
        </w:rPr>
        <w:t>/2022. Nada</w:t>
      </w:r>
      <w:r>
        <w:rPr>
          <w:rFonts w:cs="Arial" w:ascii="Arial" w:hAnsi="Arial"/>
          <w:lang w:eastAsia="zh-CN"/>
        </w:rPr>
        <w:t xml:space="preserve"> mais a ser tratado, foi encerrada a presente reunião e lavrada a ata, que vai assinada pelos membros da Comissão Permanente.</w:t>
      </w:r>
      <w:bookmarkStart w:id="3" w:name="_Hlk51589399"/>
      <w:bookmarkEnd w:id="3"/>
      <w:r>
        <w:rPr>
          <w:rFonts w:cs="Arial" w:ascii="Arial" w:hAnsi="Arial"/>
          <w:lang w:eastAsia="zh-CN"/>
        </w:rPr>
        <w:t xml:space="preserve"> </w:t>
      </w:r>
      <w:bookmarkStart w:id="4" w:name="_Hlk107220679"/>
      <w:bookmarkEnd w:id="4"/>
    </w:p>
    <w:p>
      <w:pPr>
        <w:pStyle w:val="Normal"/>
        <w:spacing w:before="240" w:after="240"/>
        <w:jc w:val="both"/>
        <w:rPr>
          <w:rFonts w:ascii="Arial" w:hAnsi="Arial" w:cs="Arial"/>
          <w:lang w:eastAsia="zh-CN"/>
        </w:rPr>
      </w:pPr>
      <w:r>
        <w:rPr>
          <w:rFonts w:cs="Arial" w:ascii="Arial" w:hAnsi="Arial"/>
          <w:lang w:eastAsia="zh-CN"/>
        </w:rPr>
        <w:t>Presidente: Diego Hider Maciel _______________________</w:t>
      </w:r>
    </w:p>
    <w:p>
      <w:pPr>
        <w:pStyle w:val="Normal"/>
        <w:spacing w:before="240" w:after="240"/>
        <w:jc w:val="both"/>
        <w:rPr>
          <w:rFonts w:ascii="Arial" w:hAnsi="Arial" w:cs="Arial"/>
          <w:lang w:val="en-US" w:eastAsia="zh-CN"/>
        </w:rPr>
      </w:pPr>
      <w:r>
        <w:rPr>
          <w:rFonts w:cs="Arial" w:ascii="Arial" w:hAnsi="Arial"/>
          <w:lang w:val="en-US" w:eastAsia="zh-CN"/>
        </w:rPr>
        <w:t>Vice-Presidente: Fl</w:t>
      </w:r>
      <w:r>
        <w:rPr>
          <w:rFonts w:cs="Arial" w:ascii="Arial" w:hAnsi="Arial"/>
          <w:lang w:val="en-US" w:eastAsia="zh-CN"/>
        </w:rPr>
        <w:t>a</w:t>
      </w:r>
      <w:r>
        <w:rPr>
          <w:rFonts w:cs="Arial" w:ascii="Arial" w:hAnsi="Arial"/>
          <w:lang w:val="en-US" w:eastAsia="zh-CN"/>
        </w:rPr>
        <w:t>vio Habitzreiter ____________________</w:t>
      </w:r>
    </w:p>
    <w:p>
      <w:pPr>
        <w:pStyle w:val="Normal"/>
        <w:spacing w:before="240" w:after="240"/>
        <w:jc w:val="both"/>
        <w:rPr>
          <w:rFonts w:ascii="Arial" w:hAnsi="Arial" w:cs="Arial"/>
          <w:lang w:val="en-US" w:eastAsia="zh-CN"/>
        </w:rPr>
      </w:pPr>
      <w:r>
        <w:rPr>
          <w:rFonts w:cs="Arial" w:ascii="Arial" w:hAnsi="Arial"/>
          <w:lang w:val="en-US" w:eastAsia="zh-CN"/>
        </w:rPr>
        <w:t xml:space="preserve">Membro: </w:t>
      </w:r>
      <w:r>
        <w:rPr>
          <w:rFonts w:cs="Arial" w:ascii="Arial" w:hAnsi="Arial"/>
          <w:bCs/>
        </w:rPr>
        <w:t>Jair Locatelli</w:t>
      </w:r>
      <w:r>
        <w:rPr>
          <w:rFonts w:cs="Arial" w:ascii="Arial" w:hAnsi="Arial"/>
          <w:lang w:val="en-US" w:eastAsia="zh-CN"/>
        </w:rPr>
        <w:t xml:space="preserve"> 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lang w:val="en-US" w:eastAsia="zh-CN"/>
        </w:rPr>
      </w:pPr>
      <w:r>
        <w:rPr/>
      </w:r>
    </w:p>
    <w:sectPr>
      <w:headerReference w:type="default" r:id="rId2"/>
      <w:type w:val="nextPage"/>
      <w:pgSz w:w="11906" w:h="16838"/>
      <w:pgMar w:left="1701" w:right="1134" w:header="0" w:top="1968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0" distL="0" distR="0" simplePos="0" locked="0" layoutInCell="0" allowOverlap="1" relativeHeight="3" wp14:anchorId="4D1221EE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4230" cy="659130"/>
              <wp:effectExtent l="0" t="0" r="0" b="0"/>
              <wp:wrapNone/>
              <wp:docPr id="1" name="Retângu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3560" cy="65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2" fillcolor="white" stroked="f" style="position:absolute;margin-left:68.25pt;margin-top:23.25pt;width:364.8pt;height:51.8pt;v-text-anchor:top;mso-position-horizontal-relative:margin" wp14:anchorId="4D1221EE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link w:val="Rodap"/>
    <w:uiPriority w:val="99"/>
    <w:qFormat/>
    <w:rsid w:val="00b6259f"/>
    <w:rPr>
      <w:sz w:val="22"/>
      <w:szCs w:val="22"/>
      <w:lang w:eastAsia="en-US"/>
    </w:rPr>
  </w:style>
  <w:style w:type="character" w:styleId="RecuodecorpodetextoChar" w:customStyle="1">
    <w:name w:val="Recuo de corpo de texto Char"/>
    <w:basedOn w:val="DefaultParagraphFont"/>
    <w:link w:val="Recuodecorpodetexto"/>
    <w:uiPriority w:val="99"/>
    <w:semiHidden/>
    <w:qFormat/>
    <w:rsid w:val="003f1c00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otextorecuado">
    <w:name w:val="Body Text Indent"/>
    <w:basedOn w:val="Normal"/>
    <w:link w:val="RecuodecorpodetextoChar"/>
    <w:uiPriority w:val="99"/>
    <w:semiHidden/>
    <w:unhideWhenUsed/>
    <w:rsid w:val="003f1c00"/>
    <w:pPr>
      <w:spacing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Application>LibreOffice/7.0.1.2$Windows_X86_64 LibreOffice_project/7cbcfc562f6eb6708b5ff7d7397325de9e764452</Application>
  <Pages>1</Pages>
  <Words>430</Words>
  <Characters>2358</Characters>
  <CharactersWithSpaces>2786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2022-06-27T12:55:00Z</dcterms:created>
  <dc:creator>Usuário</dc:creator>
  <dc:description/>
  <dc:language>pt-BR</dc:language>
  <cp:lastModifiedBy/>
  <cp:lastPrinted>2022-06-27T12:52:00Z</cp:lastPrinted>
  <dcterms:modified xsi:type="dcterms:W3CDTF">2022-07-08T14:42:39Z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