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5/2023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nove dias do mês de março do ano de dois mil e vinte e três, reuniram-se no Plenário da Câmara Municipal de Três Passos, às 18h30min, os vereadores Daiana </w:t>
      </w:r>
      <w:r>
        <w:rPr>
          <w:rFonts w:cs="Arial" w:ascii="Arial" w:hAnsi="Arial"/>
          <w:sz w:val="24"/>
          <w:szCs w:val="24"/>
        </w:rPr>
        <w:t xml:space="preserve">Vanessa </w:t>
      </w:r>
      <w:r>
        <w:rPr>
          <w:rFonts w:cs="Arial" w:ascii="Arial" w:hAnsi="Arial"/>
          <w:sz w:val="24"/>
          <w:szCs w:val="24"/>
        </w:rPr>
        <w:t xml:space="preserve">Bald, João Roque Boll e </w:t>
      </w:r>
      <w:r>
        <w:rPr>
          <w:rFonts w:cs="Arial" w:ascii="Arial" w:hAnsi="Arial"/>
          <w:sz w:val="24"/>
          <w:szCs w:val="24"/>
        </w:rPr>
        <w:t xml:space="preserve">Paulo Gilceu </w:t>
      </w:r>
      <w:r>
        <w:rPr>
          <w:rFonts w:cs="Arial" w:ascii="Arial" w:hAnsi="Arial"/>
          <w:sz w:val="24"/>
          <w:szCs w:val="24"/>
        </w:rPr>
        <w:t xml:space="preserve">Sattler.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22/23 - </w:t>
      </w:r>
      <w:r>
        <w:rPr>
          <w:rFonts w:cs="Arial" w:ascii="Arial" w:hAnsi="Arial"/>
          <w:b w:val="false"/>
          <w:bCs/>
          <w:sz w:val="24"/>
          <w:szCs w:val="24"/>
        </w:rPr>
        <w:t xml:space="preserve">Autoriza o Poder Executivo Municipal a contratar temporariamente e sob regime emergencial e de excepcional interesse público trinta monitores de creche.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23/23 -</w:t>
      </w:r>
      <w:r>
        <w:rPr>
          <w:rFonts w:cs="Arial" w:ascii="Arial" w:hAnsi="Arial"/>
          <w:b w:val="false"/>
          <w:bCs/>
          <w:sz w:val="24"/>
          <w:szCs w:val="24"/>
        </w:rPr>
        <w:t xml:space="preserve"> Autoriza a contratação emergencial de um Técnico de Informática.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24/23 -</w:t>
      </w:r>
      <w:r>
        <w:rPr>
          <w:rFonts w:cs="Arial" w:ascii="Arial" w:hAnsi="Arial"/>
          <w:b w:val="false"/>
          <w:bCs/>
          <w:sz w:val="24"/>
          <w:szCs w:val="24"/>
        </w:rPr>
        <w:t xml:space="preserve"> Autoriza a contratação emergencial de um proﬁssional Psicólogo e um Assistente Social.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25/23 -</w:t>
      </w:r>
      <w:r>
        <w:rPr>
          <w:rFonts w:cs="Arial" w:ascii="Arial" w:hAnsi="Arial"/>
          <w:b w:val="false"/>
          <w:bCs/>
          <w:sz w:val="24"/>
          <w:szCs w:val="24"/>
        </w:rPr>
        <w:t xml:space="preserve"> Altera a Lei n</w:t>
      </w:r>
      <w:r>
        <w:rPr>
          <w:rFonts w:cs="Arial" w:ascii="Arial" w:hAnsi="Arial"/>
          <w:b w:val="false"/>
          <w:bCs/>
          <w:strike/>
          <w:sz w:val="24"/>
          <w:szCs w:val="24"/>
        </w:rPr>
        <w:t>º</w:t>
      </w:r>
      <w:r>
        <w:rPr>
          <w:rFonts w:cs="Arial" w:ascii="Arial" w:hAnsi="Arial"/>
          <w:b w:val="false"/>
          <w:bCs/>
          <w:sz w:val="24"/>
          <w:szCs w:val="24"/>
        </w:rPr>
        <w:t xml:space="preserve"> 5.629, de 01 de junho de 2021, que autoriza o Poder Executivo a ﬁrmar convênio com o Hospital de Caridade de Três Passos para o gerenciamento e execução do programa SAMU/SALVAR.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26/23 - </w:t>
      </w:r>
      <w:r>
        <w:rPr>
          <w:rFonts w:cs="Arial" w:ascii="Arial" w:hAnsi="Arial"/>
          <w:b w:val="false"/>
          <w:bCs/>
          <w:sz w:val="24"/>
          <w:szCs w:val="24"/>
        </w:rPr>
        <w:t>Regulamenta as atividades penosas, insalubres e perigosas no âmbito da administração pública municipal.</w:t>
      </w:r>
      <w:r>
        <w:rPr>
          <w:rFonts w:cs="Arial"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27/23 -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Autoriza a abertura de crédito especial na Lei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5.836, de 14 de dezembro de 2022, que estima a receita e ﬁxa a despesa do Município de Três Passos para o exercício financeiro de 2023.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22/23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– A orientação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técnica </w:t>
      </w:r>
      <w:r>
        <w:rPr>
          <w:rFonts w:cs="Arial" w:ascii="Arial" w:hAnsi="Arial"/>
          <w:b w:val="false"/>
          <w:bCs w:val="false"/>
          <w:sz w:val="24"/>
          <w:szCs w:val="24"/>
        </w:rPr>
        <w:t>concluiu pela viabilidade da proposição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. O relator designado, vereador João Boll, emitiu parecer favorável e foi seguido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pelos demais membros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23/23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orientação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técnica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concluiu pela viabilidade da proposição. O relator designado,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24/23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orientação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técnica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concluiu pela viabilidade da proposição. A relatora designada,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25/23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orientação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técnica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concluiu pela viabilidade da proposição. A relatora designada,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26/23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Procuradora Jurídica do Legislativo Municipal solicitou mais prazo para análise da matéria e emissão da orientação técnica. O relator designado, vereador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Paulo Sattler,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aguardará a orientação técnica para emitir o seu relatório e voto, ficando o projeto de lei em análise na Comissão.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7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orientação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técnica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concluiu pela viabilidade da proposição,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sugerindo porém, que se solicite ao Executivo Municipal o envio de Mensagem Retificativa ao projeto de lei, para que seja incluído o código da fonte de recurso.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O relator designado, vereador João Boll, emitiu parecer favorável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e solicitou o envio de ofício ao Executivo Municipal conforme sugerido pela orientação técnica, sendo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seguido pelos demais membros.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r>
        <w:rPr>
          <w:rFonts w:cs="Arial" w:ascii="Arial" w:hAnsi="Arial"/>
          <w:bCs/>
          <w:sz w:val="24"/>
          <w:szCs w:val="24"/>
        </w:rPr>
        <w:t xml:space="preserve"> aprovados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os Projetos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s 22/23, 23/23, 24/23, 25/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23 e 27/23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.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 _____________</w:t>
      </w:r>
      <w:r>
        <w:rPr>
          <w:rFonts w:cs="Arial" w:ascii="Arial" w:hAnsi="Arial"/>
          <w:sz w:val="24"/>
          <w:szCs w:val="24"/>
          <w:lang w:val="en-US" w:eastAsia="zh-CN"/>
        </w:rPr>
        <w:t>_</w:t>
      </w:r>
      <w:r>
        <w:rPr>
          <w:rFonts w:cs="Arial" w:ascii="Arial" w:hAnsi="Arial"/>
          <w:sz w:val="24"/>
          <w:szCs w:val="24"/>
          <w:lang w:val="en-US" w:eastAsia="zh-CN"/>
        </w:rPr>
        <w:t>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</w:t>
      </w:r>
      <w:r>
        <w:rPr>
          <w:rFonts w:cs="Arial" w:ascii="Arial" w:hAnsi="Arial"/>
          <w:sz w:val="24"/>
          <w:szCs w:val="24"/>
          <w:lang w:val="en-US" w:eastAsia="zh-CN"/>
        </w:rPr>
        <w:t>o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Sattler ____________________</w:t>
      </w:r>
      <w:r>
        <w:rPr>
          <w:rFonts w:cs="Arial" w:ascii="Arial" w:hAnsi="Arial"/>
          <w:sz w:val="24"/>
          <w:szCs w:val="24"/>
          <w:lang w:val="en-US" w:eastAsia="zh-CN"/>
        </w:rPr>
        <w:t>__</w:t>
      </w:r>
      <w:r>
        <w:rPr>
          <w:rFonts w:cs="Arial" w:ascii="Arial" w:hAnsi="Arial"/>
          <w:sz w:val="24"/>
          <w:szCs w:val="24"/>
          <w:lang w:val="en-US" w:eastAsia="zh-CN"/>
        </w:rPr>
        <w:t>__</w:t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LibreOffice/7.4.2.3$Windows_X86_64 LibreOffice_project/382eef1f22670f7f4118c8c2dd222ec7ad009daf</Application>
  <AppVersion>15.0000</AppVersion>
  <Pages>1</Pages>
  <Words>534</Words>
  <Characters>2927</Characters>
  <CharactersWithSpaces>3462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2022-02-10T12:26:00Z</cp:lastPrinted>
  <dcterms:modified xsi:type="dcterms:W3CDTF">2023-03-16T17:04:12Z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